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6CF" w:rsidRPr="00081D92" w:rsidRDefault="00D766CF" w:rsidP="00EC4B73">
      <w:pPr>
        <w:jc w:val="center"/>
        <w:rPr>
          <w:b/>
          <w:color w:val="0070C0"/>
          <w:sz w:val="40"/>
          <w:szCs w:val="40"/>
        </w:rPr>
      </w:pPr>
      <w:bookmarkStart w:id="0" w:name="_GoBack"/>
      <w:bookmarkEnd w:id="0"/>
      <w:r w:rsidRPr="00081D92">
        <w:rPr>
          <w:b/>
          <w:color w:val="0070C0"/>
          <w:sz w:val="40"/>
          <w:szCs w:val="40"/>
        </w:rPr>
        <w:t>APPOINTMENTS / SYSTEMS</w:t>
      </w:r>
    </w:p>
    <w:p w:rsidR="00D766CF" w:rsidRPr="004E6531" w:rsidRDefault="00D766CF" w:rsidP="004E6531">
      <w:pPr>
        <w:jc w:val="both"/>
        <w:rPr>
          <w:color w:val="0070C0"/>
          <w:sz w:val="40"/>
          <w:szCs w:val="40"/>
        </w:rPr>
      </w:pPr>
      <w:r>
        <w:rPr>
          <w:color w:val="0070C0"/>
          <w:sz w:val="40"/>
          <w:szCs w:val="40"/>
        </w:rPr>
        <w:t xml:space="preserve">The percentages below represent the responses from 132 patients who replied to our questionnaire.  This survey as compiled is not a true reflection of the patient population as 129 replies were from white ethnic groups and only 3 responses from other ethnicities. </w:t>
      </w:r>
    </w:p>
    <w:p w:rsidR="00D766CF" w:rsidRPr="004E6531" w:rsidRDefault="00D766CF" w:rsidP="004E6531">
      <w:pPr>
        <w:spacing w:after="0"/>
        <w:jc w:val="center"/>
        <w:rPr>
          <w:b/>
          <w:color w:val="FF0000"/>
          <w:sz w:val="44"/>
          <w:szCs w:val="44"/>
        </w:rPr>
      </w:pPr>
      <w:r w:rsidRPr="00081D92">
        <w:rPr>
          <w:b/>
          <w:color w:val="FF0000"/>
          <w:sz w:val="44"/>
          <w:szCs w:val="44"/>
        </w:rPr>
        <w:t>WE ASKED</w:t>
      </w:r>
    </w:p>
    <w:p w:rsidR="00D766CF" w:rsidRDefault="00D766CF" w:rsidP="00760B6D">
      <w:pPr>
        <w:spacing w:after="0"/>
        <w:rPr>
          <w:sz w:val="32"/>
          <w:szCs w:val="32"/>
        </w:rPr>
      </w:pPr>
      <w:r w:rsidRPr="00EC4B73">
        <w:rPr>
          <w:sz w:val="32"/>
          <w:szCs w:val="32"/>
        </w:rPr>
        <w:t>How often do you generally see or speak to a doctor or nurse?</w:t>
      </w:r>
    </w:p>
    <w:p w:rsidR="00D766CF" w:rsidRPr="00EC4B73" w:rsidRDefault="00D766CF" w:rsidP="00760B6D">
      <w:pPr>
        <w:spacing w:after="0"/>
        <w:rPr>
          <w:sz w:val="32"/>
          <w:szCs w:val="3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
        <w:gridCol w:w="1128"/>
        <w:gridCol w:w="1701"/>
        <w:gridCol w:w="1842"/>
        <w:gridCol w:w="1276"/>
        <w:gridCol w:w="1418"/>
        <w:gridCol w:w="2409"/>
      </w:tblGrid>
      <w:tr w:rsidR="00D766CF" w:rsidRPr="005B489F" w:rsidTr="005B489F">
        <w:tc>
          <w:tcPr>
            <w:tcW w:w="994" w:type="dxa"/>
            <w:shd w:val="clear" w:color="auto" w:fill="FFFFFF"/>
          </w:tcPr>
          <w:p w:rsidR="00D766CF" w:rsidRPr="005B489F" w:rsidRDefault="00D766CF" w:rsidP="005B489F">
            <w:pPr>
              <w:spacing w:after="0" w:line="240" w:lineRule="auto"/>
              <w:rPr>
                <w:color w:val="2E74B5"/>
                <w:sz w:val="32"/>
                <w:szCs w:val="16"/>
              </w:rPr>
            </w:pPr>
          </w:p>
        </w:tc>
        <w:tc>
          <w:tcPr>
            <w:tcW w:w="1128" w:type="dxa"/>
            <w:shd w:val="clear" w:color="auto" w:fill="FFFFFF"/>
          </w:tcPr>
          <w:p w:rsidR="00D766CF" w:rsidRPr="005B489F" w:rsidRDefault="00D766CF" w:rsidP="005B489F">
            <w:pPr>
              <w:spacing w:after="0" w:line="240" w:lineRule="auto"/>
              <w:rPr>
                <w:color w:val="2E74B5"/>
                <w:sz w:val="24"/>
                <w:szCs w:val="20"/>
              </w:rPr>
            </w:pPr>
            <w:r w:rsidRPr="005B489F">
              <w:rPr>
                <w:color w:val="2E74B5"/>
                <w:sz w:val="24"/>
                <w:szCs w:val="20"/>
              </w:rPr>
              <w:t>2 weeks</w:t>
            </w:r>
          </w:p>
        </w:tc>
        <w:tc>
          <w:tcPr>
            <w:tcW w:w="1701" w:type="dxa"/>
            <w:shd w:val="clear" w:color="auto" w:fill="FFFFFF"/>
          </w:tcPr>
          <w:p w:rsidR="00D766CF" w:rsidRPr="005B489F" w:rsidRDefault="00D766CF" w:rsidP="005B489F">
            <w:pPr>
              <w:spacing w:after="0" w:line="240" w:lineRule="auto"/>
              <w:rPr>
                <w:color w:val="2E74B5"/>
                <w:sz w:val="24"/>
                <w:szCs w:val="20"/>
              </w:rPr>
            </w:pPr>
            <w:r w:rsidRPr="005B489F">
              <w:rPr>
                <w:color w:val="2E74B5"/>
                <w:sz w:val="24"/>
                <w:szCs w:val="20"/>
              </w:rPr>
              <w:t>Once a month</w:t>
            </w:r>
          </w:p>
        </w:tc>
        <w:tc>
          <w:tcPr>
            <w:tcW w:w="1842" w:type="dxa"/>
            <w:shd w:val="clear" w:color="auto" w:fill="FFFFFF"/>
          </w:tcPr>
          <w:p w:rsidR="00D766CF" w:rsidRPr="005B489F" w:rsidRDefault="00D766CF" w:rsidP="005B489F">
            <w:pPr>
              <w:spacing w:after="0" w:line="240" w:lineRule="auto"/>
              <w:rPr>
                <w:color w:val="2E74B5"/>
                <w:sz w:val="24"/>
                <w:szCs w:val="20"/>
              </w:rPr>
            </w:pPr>
            <w:r w:rsidRPr="005B489F">
              <w:rPr>
                <w:color w:val="2E74B5"/>
                <w:sz w:val="24"/>
                <w:szCs w:val="20"/>
              </w:rPr>
              <w:t>Every 3 months</w:t>
            </w:r>
          </w:p>
        </w:tc>
        <w:tc>
          <w:tcPr>
            <w:tcW w:w="1276" w:type="dxa"/>
            <w:shd w:val="clear" w:color="auto" w:fill="FFFFFF"/>
          </w:tcPr>
          <w:p w:rsidR="00D766CF" w:rsidRPr="005B489F" w:rsidRDefault="00D766CF" w:rsidP="005B489F">
            <w:pPr>
              <w:spacing w:after="0" w:line="240" w:lineRule="auto"/>
              <w:rPr>
                <w:color w:val="2E74B5"/>
                <w:sz w:val="24"/>
                <w:szCs w:val="20"/>
              </w:rPr>
            </w:pPr>
            <w:r w:rsidRPr="005B489F">
              <w:rPr>
                <w:color w:val="2E74B5"/>
                <w:sz w:val="24"/>
                <w:szCs w:val="20"/>
              </w:rPr>
              <w:t>6 months</w:t>
            </w:r>
          </w:p>
        </w:tc>
        <w:tc>
          <w:tcPr>
            <w:tcW w:w="1418" w:type="dxa"/>
            <w:shd w:val="clear" w:color="auto" w:fill="FFFFFF"/>
          </w:tcPr>
          <w:p w:rsidR="00D766CF" w:rsidRPr="005B489F" w:rsidRDefault="00D766CF" w:rsidP="005B489F">
            <w:pPr>
              <w:spacing w:after="0" w:line="240" w:lineRule="auto"/>
              <w:rPr>
                <w:color w:val="2E74B5"/>
                <w:sz w:val="24"/>
                <w:szCs w:val="20"/>
              </w:rPr>
            </w:pPr>
            <w:r w:rsidRPr="005B489F">
              <w:rPr>
                <w:color w:val="2E74B5"/>
                <w:sz w:val="24"/>
                <w:szCs w:val="20"/>
              </w:rPr>
              <w:t>Once a year</w:t>
            </w:r>
          </w:p>
        </w:tc>
        <w:tc>
          <w:tcPr>
            <w:tcW w:w="2409" w:type="dxa"/>
            <w:shd w:val="clear" w:color="auto" w:fill="FFFFFF"/>
          </w:tcPr>
          <w:p w:rsidR="00D766CF" w:rsidRPr="005B489F" w:rsidRDefault="00D766CF" w:rsidP="005B489F">
            <w:pPr>
              <w:spacing w:after="0" w:line="240" w:lineRule="auto"/>
              <w:rPr>
                <w:color w:val="2E74B5"/>
                <w:sz w:val="24"/>
                <w:szCs w:val="20"/>
              </w:rPr>
            </w:pPr>
            <w:r w:rsidRPr="005B489F">
              <w:rPr>
                <w:color w:val="2E74B5"/>
                <w:sz w:val="24"/>
                <w:szCs w:val="20"/>
              </w:rPr>
              <w:t>Less than once a year</w:t>
            </w:r>
          </w:p>
        </w:tc>
      </w:tr>
      <w:tr w:rsidR="00D766CF" w:rsidRPr="005B489F" w:rsidTr="005B489F">
        <w:tc>
          <w:tcPr>
            <w:tcW w:w="994" w:type="dxa"/>
            <w:shd w:val="clear" w:color="auto" w:fill="FFFFFF"/>
          </w:tcPr>
          <w:p w:rsidR="00D766CF" w:rsidRPr="005B489F" w:rsidRDefault="00D766CF" w:rsidP="005B489F">
            <w:pPr>
              <w:spacing w:after="0" w:line="240" w:lineRule="auto"/>
              <w:rPr>
                <w:color w:val="2E74B5"/>
                <w:sz w:val="28"/>
                <w:szCs w:val="28"/>
              </w:rPr>
            </w:pPr>
            <w:r w:rsidRPr="005B489F">
              <w:rPr>
                <w:color w:val="2E74B5"/>
                <w:sz w:val="28"/>
                <w:szCs w:val="28"/>
              </w:rPr>
              <w:t>Doctor</w:t>
            </w:r>
          </w:p>
        </w:tc>
        <w:tc>
          <w:tcPr>
            <w:tcW w:w="1128"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1%</w:t>
            </w:r>
          </w:p>
        </w:tc>
        <w:tc>
          <w:tcPr>
            <w:tcW w:w="1701"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12%</w:t>
            </w:r>
          </w:p>
        </w:tc>
        <w:tc>
          <w:tcPr>
            <w:tcW w:w="1842"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28%</w:t>
            </w:r>
          </w:p>
        </w:tc>
        <w:tc>
          <w:tcPr>
            <w:tcW w:w="1276"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31%</w:t>
            </w:r>
          </w:p>
        </w:tc>
        <w:tc>
          <w:tcPr>
            <w:tcW w:w="1418"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20%</w:t>
            </w:r>
          </w:p>
        </w:tc>
        <w:tc>
          <w:tcPr>
            <w:tcW w:w="2409"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8%</w:t>
            </w:r>
          </w:p>
        </w:tc>
      </w:tr>
      <w:tr w:rsidR="00D766CF" w:rsidRPr="005B489F" w:rsidTr="005B489F">
        <w:tc>
          <w:tcPr>
            <w:tcW w:w="994" w:type="dxa"/>
            <w:shd w:val="clear" w:color="auto" w:fill="FFFFFF"/>
          </w:tcPr>
          <w:p w:rsidR="00D766CF" w:rsidRPr="005B489F" w:rsidRDefault="00D766CF" w:rsidP="005B489F">
            <w:pPr>
              <w:spacing w:after="0" w:line="240" w:lineRule="auto"/>
              <w:rPr>
                <w:color w:val="2E74B5"/>
                <w:sz w:val="28"/>
                <w:szCs w:val="28"/>
              </w:rPr>
            </w:pPr>
            <w:r w:rsidRPr="005B489F">
              <w:rPr>
                <w:color w:val="2E74B5"/>
                <w:sz w:val="28"/>
                <w:szCs w:val="28"/>
              </w:rPr>
              <w:t>Nurse</w:t>
            </w:r>
          </w:p>
        </w:tc>
        <w:tc>
          <w:tcPr>
            <w:tcW w:w="1128"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1%</w:t>
            </w:r>
          </w:p>
        </w:tc>
        <w:tc>
          <w:tcPr>
            <w:tcW w:w="1701"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3%</w:t>
            </w:r>
          </w:p>
        </w:tc>
        <w:tc>
          <w:tcPr>
            <w:tcW w:w="1842"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13%</w:t>
            </w:r>
          </w:p>
        </w:tc>
        <w:tc>
          <w:tcPr>
            <w:tcW w:w="1276"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28%</w:t>
            </w:r>
          </w:p>
        </w:tc>
        <w:tc>
          <w:tcPr>
            <w:tcW w:w="1418"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31%</w:t>
            </w:r>
          </w:p>
        </w:tc>
        <w:tc>
          <w:tcPr>
            <w:tcW w:w="2409"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24%</w:t>
            </w:r>
          </w:p>
        </w:tc>
      </w:tr>
    </w:tbl>
    <w:p w:rsidR="00D766CF" w:rsidRPr="005D7665" w:rsidRDefault="00D766CF" w:rsidP="00C04E2A">
      <w:pPr>
        <w:rPr>
          <w:b/>
          <w:sz w:val="16"/>
          <w:szCs w:val="16"/>
        </w:rPr>
      </w:pPr>
    </w:p>
    <w:p w:rsidR="00D766CF" w:rsidRDefault="00D766CF" w:rsidP="00760B6D">
      <w:pPr>
        <w:spacing w:after="0"/>
        <w:rPr>
          <w:sz w:val="32"/>
          <w:szCs w:val="32"/>
        </w:rPr>
      </w:pPr>
      <w:r w:rsidRPr="00EC4B73">
        <w:rPr>
          <w:sz w:val="32"/>
          <w:szCs w:val="32"/>
        </w:rPr>
        <w:t xml:space="preserve">How do you normally make or cancel an appointment? </w:t>
      </w:r>
    </w:p>
    <w:p w:rsidR="00D766CF" w:rsidRPr="00EC4B73" w:rsidRDefault="00D766CF" w:rsidP="00760B6D">
      <w:pPr>
        <w:spacing w:after="0"/>
        <w:rPr>
          <w:b/>
          <w:sz w:val="32"/>
          <w:szCs w:val="3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547"/>
        <w:gridCol w:w="3118"/>
        <w:gridCol w:w="3260"/>
      </w:tblGrid>
      <w:tr w:rsidR="00D766CF" w:rsidRPr="005B489F" w:rsidTr="005B489F">
        <w:tc>
          <w:tcPr>
            <w:tcW w:w="1843" w:type="dxa"/>
            <w:shd w:val="clear" w:color="auto" w:fill="FFFFFF"/>
          </w:tcPr>
          <w:p w:rsidR="00D766CF" w:rsidRPr="005B489F" w:rsidRDefault="00D766CF" w:rsidP="005B489F">
            <w:pPr>
              <w:spacing w:after="0" w:line="240" w:lineRule="auto"/>
              <w:jc w:val="center"/>
              <w:rPr>
                <w:color w:val="2E74B5"/>
                <w:sz w:val="28"/>
                <w:szCs w:val="28"/>
              </w:rPr>
            </w:pPr>
            <w:r w:rsidRPr="005B489F">
              <w:rPr>
                <w:color w:val="2E74B5"/>
                <w:sz w:val="28"/>
                <w:szCs w:val="28"/>
              </w:rPr>
              <w:t>In person</w:t>
            </w:r>
          </w:p>
        </w:tc>
        <w:tc>
          <w:tcPr>
            <w:tcW w:w="2547" w:type="dxa"/>
            <w:shd w:val="clear" w:color="auto" w:fill="FFFFFF"/>
          </w:tcPr>
          <w:p w:rsidR="00D766CF" w:rsidRPr="005B489F" w:rsidRDefault="00D766CF" w:rsidP="005B489F">
            <w:pPr>
              <w:spacing w:after="0" w:line="240" w:lineRule="auto"/>
              <w:jc w:val="center"/>
              <w:rPr>
                <w:color w:val="2E74B5"/>
                <w:sz w:val="28"/>
                <w:szCs w:val="28"/>
              </w:rPr>
            </w:pPr>
            <w:r w:rsidRPr="005B489F">
              <w:rPr>
                <w:color w:val="2E74B5"/>
                <w:sz w:val="28"/>
                <w:szCs w:val="28"/>
              </w:rPr>
              <w:t>By phone</w:t>
            </w:r>
          </w:p>
        </w:tc>
        <w:tc>
          <w:tcPr>
            <w:tcW w:w="3118" w:type="dxa"/>
            <w:shd w:val="clear" w:color="auto" w:fill="FFFFFF"/>
          </w:tcPr>
          <w:p w:rsidR="00D766CF" w:rsidRPr="005B489F" w:rsidRDefault="00D766CF" w:rsidP="005B489F">
            <w:pPr>
              <w:spacing w:after="0" w:line="240" w:lineRule="auto"/>
              <w:jc w:val="center"/>
              <w:rPr>
                <w:color w:val="2E74B5"/>
                <w:sz w:val="28"/>
                <w:szCs w:val="28"/>
              </w:rPr>
            </w:pPr>
            <w:r w:rsidRPr="005B489F">
              <w:rPr>
                <w:color w:val="2E74B5"/>
                <w:sz w:val="28"/>
                <w:szCs w:val="28"/>
              </w:rPr>
              <w:t>Another person</w:t>
            </w:r>
          </w:p>
        </w:tc>
        <w:tc>
          <w:tcPr>
            <w:tcW w:w="3260" w:type="dxa"/>
            <w:shd w:val="clear" w:color="auto" w:fill="FFFFFF"/>
          </w:tcPr>
          <w:p w:rsidR="00D766CF" w:rsidRPr="005B489F" w:rsidRDefault="00D766CF" w:rsidP="005B489F">
            <w:pPr>
              <w:spacing w:after="0" w:line="240" w:lineRule="auto"/>
              <w:jc w:val="center"/>
              <w:rPr>
                <w:color w:val="2E74B5"/>
                <w:sz w:val="28"/>
                <w:szCs w:val="28"/>
              </w:rPr>
            </w:pPr>
            <w:r w:rsidRPr="005B489F">
              <w:rPr>
                <w:color w:val="2E74B5"/>
                <w:sz w:val="28"/>
                <w:szCs w:val="28"/>
              </w:rPr>
              <w:t>Other</w:t>
            </w:r>
          </w:p>
        </w:tc>
      </w:tr>
      <w:tr w:rsidR="00D766CF" w:rsidRPr="005B489F" w:rsidTr="005B489F">
        <w:tc>
          <w:tcPr>
            <w:tcW w:w="1843"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19%</w:t>
            </w:r>
          </w:p>
        </w:tc>
        <w:tc>
          <w:tcPr>
            <w:tcW w:w="2547"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76%</w:t>
            </w:r>
          </w:p>
        </w:tc>
        <w:tc>
          <w:tcPr>
            <w:tcW w:w="3118"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4%</w:t>
            </w:r>
          </w:p>
        </w:tc>
        <w:tc>
          <w:tcPr>
            <w:tcW w:w="3260"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1%   mini com type talk</w:t>
            </w:r>
          </w:p>
        </w:tc>
      </w:tr>
    </w:tbl>
    <w:p w:rsidR="00D766CF" w:rsidRPr="00FB73F8" w:rsidRDefault="00D766CF" w:rsidP="00FB73F8">
      <w:pPr>
        <w:rPr>
          <w:sz w:val="16"/>
          <w:szCs w:val="16"/>
          <w:vertAlign w:val="subscript"/>
        </w:rPr>
      </w:pPr>
    </w:p>
    <w:p w:rsidR="00D766CF" w:rsidRDefault="00D766CF" w:rsidP="00760B6D">
      <w:pPr>
        <w:spacing w:after="0"/>
        <w:rPr>
          <w:sz w:val="32"/>
          <w:szCs w:val="32"/>
        </w:rPr>
      </w:pPr>
      <w:r w:rsidRPr="00EC4B73">
        <w:rPr>
          <w:sz w:val="32"/>
          <w:szCs w:val="32"/>
        </w:rPr>
        <w:t xml:space="preserve">How would you like to make or cancel an appointment? </w:t>
      </w:r>
    </w:p>
    <w:p w:rsidR="00D766CF" w:rsidRPr="00EC4B73" w:rsidRDefault="00D766CF" w:rsidP="00760B6D">
      <w:pPr>
        <w:spacing w:after="0"/>
        <w:rPr>
          <w:b/>
          <w:sz w:val="32"/>
          <w:szCs w:val="3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4"/>
        <w:gridCol w:w="2039"/>
        <w:gridCol w:w="1591"/>
        <w:gridCol w:w="2094"/>
        <w:gridCol w:w="3260"/>
      </w:tblGrid>
      <w:tr w:rsidR="00D766CF" w:rsidRPr="005B489F" w:rsidTr="005B489F">
        <w:tc>
          <w:tcPr>
            <w:tcW w:w="1784" w:type="dxa"/>
            <w:shd w:val="clear" w:color="auto" w:fill="FFFFFF"/>
          </w:tcPr>
          <w:p w:rsidR="00D766CF" w:rsidRPr="005B489F" w:rsidRDefault="00D766CF" w:rsidP="005B489F">
            <w:pPr>
              <w:spacing w:after="0" w:line="240" w:lineRule="auto"/>
              <w:jc w:val="center"/>
              <w:rPr>
                <w:color w:val="2E74B5"/>
                <w:sz w:val="28"/>
                <w:szCs w:val="28"/>
              </w:rPr>
            </w:pPr>
            <w:r w:rsidRPr="005B489F">
              <w:rPr>
                <w:color w:val="2E74B5"/>
                <w:sz w:val="28"/>
                <w:szCs w:val="28"/>
              </w:rPr>
              <w:t>In person</w:t>
            </w:r>
          </w:p>
        </w:tc>
        <w:tc>
          <w:tcPr>
            <w:tcW w:w="2039" w:type="dxa"/>
            <w:shd w:val="clear" w:color="auto" w:fill="FFFFFF"/>
          </w:tcPr>
          <w:p w:rsidR="00D766CF" w:rsidRPr="005B489F" w:rsidRDefault="00D766CF" w:rsidP="005B489F">
            <w:pPr>
              <w:spacing w:after="0" w:line="240" w:lineRule="auto"/>
              <w:jc w:val="center"/>
              <w:rPr>
                <w:color w:val="2E74B5"/>
                <w:sz w:val="28"/>
                <w:szCs w:val="28"/>
              </w:rPr>
            </w:pPr>
            <w:r w:rsidRPr="005B489F">
              <w:rPr>
                <w:color w:val="2E74B5"/>
                <w:sz w:val="28"/>
                <w:szCs w:val="28"/>
              </w:rPr>
              <w:t>By phone</w:t>
            </w:r>
          </w:p>
        </w:tc>
        <w:tc>
          <w:tcPr>
            <w:tcW w:w="1591" w:type="dxa"/>
            <w:shd w:val="clear" w:color="auto" w:fill="FFFFFF"/>
          </w:tcPr>
          <w:p w:rsidR="00D766CF" w:rsidRPr="005B489F" w:rsidRDefault="00D766CF" w:rsidP="005B489F">
            <w:pPr>
              <w:spacing w:after="0" w:line="240" w:lineRule="auto"/>
              <w:jc w:val="center"/>
              <w:rPr>
                <w:color w:val="2E74B5"/>
                <w:sz w:val="28"/>
                <w:szCs w:val="28"/>
              </w:rPr>
            </w:pPr>
            <w:r w:rsidRPr="005B489F">
              <w:rPr>
                <w:color w:val="2E74B5"/>
                <w:sz w:val="28"/>
                <w:szCs w:val="28"/>
              </w:rPr>
              <w:t>On-line</w:t>
            </w:r>
          </w:p>
        </w:tc>
        <w:tc>
          <w:tcPr>
            <w:tcW w:w="2094" w:type="dxa"/>
            <w:shd w:val="clear" w:color="auto" w:fill="FFFFFF"/>
          </w:tcPr>
          <w:p w:rsidR="00D766CF" w:rsidRPr="005B489F" w:rsidRDefault="00D766CF" w:rsidP="005B489F">
            <w:pPr>
              <w:spacing w:after="0" w:line="240" w:lineRule="auto"/>
              <w:jc w:val="center"/>
              <w:rPr>
                <w:color w:val="2E74B5"/>
                <w:sz w:val="28"/>
                <w:szCs w:val="28"/>
              </w:rPr>
            </w:pPr>
            <w:r w:rsidRPr="005B489F">
              <w:rPr>
                <w:color w:val="2E74B5"/>
                <w:sz w:val="28"/>
                <w:szCs w:val="28"/>
              </w:rPr>
              <w:t>No pref.</w:t>
            </w:r>
          </w:p>
        </w:tc>
        <w:tc>
          <w:tcPr>
            <w:tcW w:w="3260" w:type="dxa"/>
            <w:shd w:val="clear" w:color="auto" w:fill="FFFFFF"/>
          </w:tcPr>
          <w:p w:rsidR="00D766CF" w:rsidRPr="005B489F" w:rsidRDefault="00D766CF" w:rsidP="005B489F">
            <w:pPr>
              <w:spacing w:after="0" w:line="240" w:lineRule="auto"/>
              <w:jc w:val="center"/>
              <w:rPr>
                <w:color w:val="2E74B5"/>
                <w:sz w:val="28"/>
                <w:szCs w:val="28"/>
              </w:rPr>
            </w:pPr>
            <w:r w:rsidRPr="005B489F">
              <w:rPr>
                <w:color w:val="2E74B5"/>
                <w:sz w:val="28"/>
                <w:szCs w:val="28"/>
              </w:rPr>
              <w:t>Other</w:t>
            </w:r>
          </w:p>
        </w:tc>
      </w:tr>
      <w:tr w:rsidR="00D766CF" w:rsidRPr="005B489F" w:rsidTr="005B489F">
        <w:tc>
          <w:tcPr>
            <w:tcW w:w="1784"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20%</w:t>
            </w:r>
          </w:p>
        </w:tc>
        <w:tc>
          <w:tcPr>
            <w:tcW w:w="2039"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48%</w:t>
            </w:r>
          </w:p>
        </w:tc>
        <w:tc>
          <w:tcPr>
            <w:tcW w:w="1591" w:type="dxa"/>
            <w:shd w:val="clear" w:color="auto" w:fill="D9D9D9"/>
          </w:tcPr>
          <w:p w:rsidR="00D766CF" w:rsidRPr="005B489F" w:rsidRDefault="00D766CF" w:rsidP="005B489F">
            <w:pPr>
              <w:spacing w:after="0" w:line="240" w:lineRule="auto"/>
              <w:jc w:val="center"/>
              <w:rPr>
                <w:sz w:val="28"/>
                <w:szCs w:val="28"/>
              </w:rPr>
            </w:pPr>
            <w:r w:rsidRPr="005B489F">
              <w:rPr>
                <w:sz w:val="28"/>
                <w:szCs w:val="28"/>
              </w:rPr>
              <w:t>21%</w:t>
            </w:r>
          </w:p>
        </w:tc>
        <w:tc>
          <w:tcPr>
            <w:tcW w:w="2094"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9%</w:t>
            </w:r>
          </w:p>
        </w:tc>
        <w:tc>
          <w:tcPr>
            <w:tcW w:w="3260"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2%   mini com</w:t>
            </w:r>
          </w:p>
        </w:tc>
      </w:tr>
    </w:tbl>
    <w:p w:rsidR="004E6531" w:rsidRDefault="004E6531" w:rsidP="001310CF">
      <w:pPr>
        <w:spacing w:after="0"/>
        <w:rPr>
          <w:b/>
          <w:color w:val="FF0000"/>
          <w:sz w:val="32"/>
          <w:szCs w:val="32"/>
        </w:rPr>
      </w:pPr>
    </w:p>
    <w:p w:rsidR="00D766CF" w:rsidRPr="004E6531" w:rsidRDefault="00D766CF" w:rsidP="001310CF">
      <w:pPr>
        <w:spacing w:after="0"/>
        <w:rPr>
          <w:color w:val="FF0000"/>
          <w:sz w:val="32"/>
          <w:szCs w:val="32"/>
        </w:rPr>
      </w:pPr>
      <w:r w:rsidRPr="00870141">
        <w:rPr>
          <w:b/>
          <w:color w:val="FF0000"/>
          <w:sz w:val="32"/>
          <w:szCs w:val="32"/>
        </w:rPr>
        <w:t>PRACTICE RESPONSE:</w:t>
      </w:r>
      <w:r w:rsidRPr="00870141">
        <w:rPr>
          <w:color w:val="FF0000"/>
          <w:sz w:val="32"/>
          <w:szCs w:val="32"/>
        </w:rPr>
        <w:t xml:space="preserve">  There is now a facility to </w:t>
      </w:r>
      <w:r>
        <w:rPr>
          <w:color w:val="FF0000"/>
          <w:sz w:val="32"/>
          <w:szCs w:val="32"/>
        </w:rPr>
        <w:t xml:space="preserve">book and </w:t>
      </w:r>
      <w:r w:rsidRPr="00870141">
        <w:rPr>
          <w:color w:val="FF0000"/>
          <w:sz w:val="32"/>
          <w:szCs w:val="32"/>
        </w:rPr>
        <w:t>cancel appointment</w:t>
      </w:r>
      <w:r>
        <w:rPr>
          <w:color w:val="FF0000"/>
          <w:sz w:val="32"/>
          <w:szCs w:val="32"/>
        </w:rPr>
        <w:t>s</w:t>
      </w:r>
      <w:r w:rsidRPr="00870141">
        <w:rPr>
          <w:color w:val="FF0000"/>
          <w:sz w:val="32"/>
          <w:szCs w:val="32"/>
        </w:rPr>
        <w:t xml:space="preserve"> on-line.  This</w:t>
      </w:r>
      <w:r>
        <w:rPr>
          <w:color w:val="FF0000"/>
          <w:sz w:val="32"/>
          <w:szCs w:val="32"/>
        </w:rPr>
        <w:t xml:space="preserve"> can be done by completing a </w:t>
      </w:r>
      <w:proofErr w:type="spellStart"/>
      <w:r w:rsidRPr="004E6531">
        <w:rPr>
          <w:color w:val="FF0000"/>
          <w:sz w:val="32"/>
          <w:szCs w:val="32"/>
        </w:rPr>
        <w:t>SystmOne</w:t>
      </w:r>
      <w:proofErr w:type="spellEnd"/>
      <w:r w:rsidRPr="004E6531">
        <w:rPr>
          <w:color w:val="FF0000"/>
          <w:sz w:val="32"/>
          <w:szCs w:val="32"/>
        </w:rPr>
        <w:t xml:space="preserve"> online registration form from reception.  You can also cancel via the practice website </w:t>
      </w:r>
      <w:hyperlink r:id="rId7" w:history="1">
        <w:r w:rsidRPr="004E6531">
          <w:rPr>
            <w:rStyle w:val="Hyperlink"/>
            <w:color w:val="4F81BD" w:themeColor="accent1"/>
            <w:sz w:val="24"/>
            <w:szCs w:val="24"/>
          </w:rPr>
          <w:t>www.TheMathewsPractice.co.uk</w:t>
        </w:r>
      </w:hyperlink>
      <w:r w:rsidRPr="004E6531">
        <w:rPr>
          <w:color w:val="FF0000"/>
          <w:sz w:val="32"/>
          <w:szCs w:val="32"/>
        </w:rPr>
        <w:t xml:space="preserve"> via phone or in person.</w:t>
      </w:r>
    </w:p>
    <w:p w:rsidR="00D766CF" w:rsidRDefault="00D766CF" w:rsidP="001310CF">
      <w:pPr>
        <w:spacing w:after="0"/>
        <w:rPr>
          <w:sz w:val="32"/>
          <w:szCs w:val="32"/>
        </w:rPr>
      </w:pPr>
    </w:p>
    <w:p w:rsidR="00D766CF" w:rsidRDefault="00D766CF" w:rsidP="001310CF">
      <w:pPr>
        <w:spacing w:after="0"/>
        <w:rPr>
          <w:sz w:val="32"/>
          <w:szCs w:val="32"/>
        </w:rPr>
      </w:pPr>
      <w:r w:rsidRPr="00EC4B73">
        <w:rPr>
          <w:sz w:val="32"/>
          <w:szCs w:val="32"/>
        </w:rPr>
        <w:t xml:space="preserve">How easy is it to get an appointment with a doctor or nurse at a convenient time for you? </w:t>
      </w:r>
    </w:p>
    <w:p w:rsidR="00D766CF" w:rsidRPr="00EC4B73" w:rsidRDefault="00D766CF" w:rsidP="001310CF">
      <w:pPr>
        <w:spacing w:after="0"/>
        <w:rPr>
          <w:sz w:val="32"/>
          <w:szCs w:val="32"/>
          <w:vertAlign w:val="subscript"/>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2268"/>
        <w:gridCol w:w="1984"/>
        <w:gridCol w:w="1985"/>
        <w:gridCol w:w="2268"/>
      </w:tblGrid>
      <w:tr w:rsidR="00D766CF" w:rsidRPr="005B489F" w:rsidTr="005B489F">
        <w:tc>
          <w:tcPr>
            <w:tcW w:w="1980" w:type="dxa"/>
          </w:tcPr>
          <w:p w:rsidR="00D766CF" w:rsidRPr="005B489F" w:rsidRDefault="00D766CF" w:rsidP="005B489F">
            <w:pPr>
              <w:spacing w:after="0" w:line="240" w:lineRule="auto"/>
              <w:rPr>
                <w:color w:val="2E74B5"/>
                <w:sz w:val="28"/>
                <w:szCs w:val="16"/>
              </w:rPr>
            </w:pPr>
          </w:p>
        </w:tc>
        <w:tc>
          <w:tcPr>
            <w:tcW w:w="2268" w:type="dxa"/>
          </w:tcPr>
          <w:p w:rsidR="00D766CF" w:rsidRPr="005B489F" w:rsidRDefault="00D766CF" w:rsidP="005B489F">
            <w:pPr>
              <w:spacing w:after="0" w:line="240" w:lineRule="auto"/>
              <w:rPr>
                <w:color w:val="2E74B5"/>
                <w:sz w:val="28"/>
                <w:szCs w:val="16"/>
              </w:rPr>
            </w:pPr>
            <w:r w:rsidRPr="005B489F">
              <w:rPr>
                <w:color w:val="2E74B5"/>
                <w:sz w:val="28"/>
                <w:szCs w:val="16"/>
              </w:rPr>
              <w:t>Not very easy</w:t>
            </w:r>
          </w:p>
        </w:tc>
        <w:tc>
          <w:tcPr>
            <w:tcW w:w="1984" w:type="dxa"/>
          </w:tcPr>
          <w:p w:rsidR="00D766CF" w:rsidRPr="005B489F" w:rsidRDefault="00D766CF" w:rsidP="005B489F">
            <w:pPr>
              <w:spacing w:after="0" w:line="240" w:lineRule="auto"/>
              <w:rPr>
                <w:color w:val="2E74B5"/>
                <w:sz w:val="28"/>
                <w:szCs w:val="16"/>
              </w:rPr>
            </w:pPr>
            <w:r w:rsidRPr="005B489F">
              <w:rPr>
                <w:color w:val="2E74B5"/>
                <w:sz w:val="28"/>
                <w:szCs w:val="16"/>
              </w:rPr>
              <w:t>Fairly easy</w:t>
            </w:r>
          </w:p>
        </w:tc>
        <w:tc>
          <w:tcPr>
            <w:tcW w:w="1985" w:type="dxa"/>
          </w:tcPr>
          <w:p w:rsidR="00D766CF" w:rsidRPr="005B489F" w:rsidRDefault="00D766CF" w:rsidP="005B489F">
            <w:pPr>
              <w:spacing w:after="0" w:line="240" w:lineRule="auto"/>
              <w:rPr>
                <w:color w:val="2E74B5"/>
                <w:sz w:val="28"/>
                <w:szCs w:val="16"/>
              </w:rPr>
            </w:pPr>
            <w:r w:rsidRPr="005B489F">
              <w:rPr>
                <w:color w:val="2E74B5"/>
                <w:sz w:val="28"/>
                <w:szCs w:val="16"/>
              </w:rPr>
              <w:t>Very easy</w:t>
            </w:r>
          </w:p>
        </w:tc>
        <w:tc>
          <w:tcPr>
            <w:tcW w:w="2268" w:type="dxa"/>
          </w:tcPr>
          <w:p w:rsidR="00D766CF" w:rsidRPr="005B489F" w:rsidRDefault="00D766CF" w:rsidP="005B489F">
            <w:pPr>
              <w:spacing w:after="0" w:line="240" w:lineRule="auto"/>
              <w:rPr>
                <w:color w:val="2E74B5"/>
                <w:sz w:val="28"/>
                <w:szCs w:val="16"/>
              </w:rPr>
            </w:pPr>
            <w:r w:rsidRPr="005B489F">
              <w:rPr>
                <w:color w:val="2E74B5"/>
                <w:sz w:val="28"/>
                <w:szCs w:val="16"/>
              </w:rPr>
              <w:t>Haven’t tried</w:t>
            </w:r>
          </w:p>
        </w:tc>
      </w:tr>
      <w:tr w:rsidR="00D766CF" w:rsidRPr="005B489F" w:rsidTr="005B489F">
        <w:tc>
          <w:tcPr>
            <w:tcW w:w="1980" w:type="dxa"/>
          </w:tcPr>
          <w:p w:rsidR="00D766CF" w:rsidRPr="005B489F" w:rsidRDefault="00D766CF" w:rsidP="005B489F">
            <w:pPr>
              <w:spacing w:after="0" w:line="240" w:lineRule="auto"/>
              <w:rPr>
                <w:color w:val="2E74B5"/>
                <w:sz w:val="28"/>
                <w:szCs w:val="16"/>
              </w:rPr>
            </w:pPr>
            <w:r w:rsidRPr="005B489F">
              <w:rPr>
                <w:color w:val="2E74B5"/>
                <w:sz w:val="28"/>
                <w:szCs w:val="16"/>
              </w:rPr>
              <w:t>Doctor</w:t>
            </w:r>
          </w:p>
        </w:tc>
        <w:tc>
          <w:tcPr>
            <w:tcW w:w="2268" w:type="dxa"/>
            <w:shd w:val="clear" w:color="auto" w:fill="D9D9D9"/>
          </w:tcPr>
          <w:p w:rsidR="00D766CF" w:rsidRPr="005B489F" w:rsidRDefault="00D766CF" w:rsidP="005B489F">
            <w:pPr>
              <w:spacing w:after="0" w:line="240" w:lineRule="auto"/>
              <w:jc w:val="center"/>
              <w:rPr>
                <w:sz w:val="28"/>
                <w:szCs w:val="16"/>
              </w:rPr>
            </w:pPr>
            <w:r w:rsidRPr="005B489F">
              <w:rPr>
                <w:sz w:val="28"/>
                <w:szCs w:val="16"/>
              </w:rPr>
              <w:t>49%</w:t>
            </w:r>
          </w:p>
        </w:tc>
        <w:tc>
          <w:tcPr>
            <w:tcW w:w="1984" w:type="dxa"/>
          </w:tcPr>
          <w:p w:rsidR="00D766CF" w:rsidRPr="005B489F" w:rsidRDefault="00D766CF" w:rsidP="005B489F">
            <w:pPr>
              <w:spacing w:after="0" w:line="240" w:lineRule="auto"/>
              <w:jc w:val="center"/>
              <w:rPr>
                <w:sz w:val="28"/>
                <w:szCs w:val="16"/>
              </w:rPr>
            </w:pPr>
            <w:r w:rsidRPr="005B489F">
              <w:rPr>
                <w:sz w:val="28"/>
                <w:szCs w:val="16"/>
              </w:rPr>
              <w:t>41%</w:t>
            </w:r>
          </w:p>
        </w:tc>
        <w:tc>
          <w:tcPr>
            <w:tcW w:w="1985" w:type="dxa"/>
          </w:tcPr>
          <w:p w:rsidR="00D766CF" w:rsidRPr="005B489F" w:rsidRDefault="00D766CF" w:rsidP="005B489F">
            <w:pPr>
              <w:spacing w:after="0" w:line="240" w:lineRule="auto"/>
              <w:jc w:val="center"/>
              <w:rPr>
                <w:sz w:val="28"/>
                <w:szCs w:val="16"/>
              </w:rPr>
            </w:pPr>
            <w:r w:rsidRPr="005B489F">
              <w:rPr>
                <w:sz w:val="28"/>
                <w:szCs w:val="16"/>
              </w:rPr>
              <w:t>6%</w:t>
            </w:r>
          </w:p>
        </w:tc>
        <w:tc>
          <w:tcPr>
            <w:tcW w:w="2268" w:type="dxa"/>
          </w:tcPr>
          <w:p w:rsidR="00D766CF" w:rsidRPr="005B489F" w:rsidRDefault="00D766CF" w:rsidP="005B489F">
            <w:pPr>
              <w:spacing w:after="0" w:line="240" w:lineRule="auto"/>
              <w:jc w:val="center"/>
              <w:rPr>
                <w:sz w:val="28"/>
                <w:szCs w:val="16"/>
              </w:rPr>
            </w:pPr>
            <w:r w:rsidRPr="005B489F">
              <w:rPr>
                <w:sz w:val="28"/>
                <w:szCs w:val="16"/>
              </w:rPr>
              <w:t>4%</w:t>
            </w:r>
          </w:p>
        </w:tc>
      </w:tr>
      <w:tr w:rsidR="00D766CF" w:rsidRPr="005B489F" w:rsidTr="005B489F">
        <w:tc>
          <w:tcPr>
            <w:tcW w:w="1980" w:type="dxa"/>
          </w:tcPr>
          <w:p w:rsidR="00D766CF" w:rsidRPr="005B489F" w:rsidRDefault="00D766CF" w:rsidP="005B489F">
            <w:pPr>
              <w:spacing w:after="0" w:line="240" w:lineRule="auto"/>
              <w:rPr>
                <w:color w:val="2E74B5"/>
                <w:sz w:val="28"/>
                <w:szCs w:val="16"/>
              </w:rPr>
            </w:pPr>
            <w:r w:rsidRPr="005B489F">
              <w:rPr>
                <w:color w:val="2E74B5"/>
                <w:sz w:val="28"/>
                <w:szCs w:val="16"/>
              </w:rPr>
              <w:t>Nurse</w:t>
            </w:r>
          </w:p>
        </w:tc>
        <w:tc>
          <w:tcPr>
            <w:tcW w:w="2268" w:type="dxa"/>
          </w:tcPr>
          <w:p w:rsidR="00D766CF" w:rsidRPr="005B489F" w:rsidRDefault="00D766CF" w:rsidP="005B489F">
            <w:pPr>
              <w:spacing w:after="0" w:line="240" w:lineRule="auto"/>
              <w:jc w:val="center"/>
              <w:rPr>
                <w:sz w:val="28"/>
                <w:szCs w:val="16"/>
              </w:rPr>
            </w:pPr>
            <w:r w:rsidRPr="005B489F">
              <w:rPr>
                <w:sz w:val="28"/>
                <w:szCs w:val="16"/>
              </w:rPr>
              <w:t>19%</w:t>
            </w:r>
          </w:p>
        </w:tc>
        <w:tc>
          <w:tcPr>
            <w:tcW w:w="1984" w:type="dxa"/>
          </w:tcPr>
          <w:p w:rsidR="00D766CF" w:rsidRPr="005B489F" w:rsidRDefault="00D766CF" w:rsidP="005B489F">
            <w:pPr>
              <w:spacing w:after="0" w:line="240" w:lineRule="auto"/>
              <w:jc w:val="center"/>
              <w:rPr>
                <w:sz w:val="28"/>
                <w:szCs w:val="16"/>
              </w:rPr>
            </w:pPr>
            <w:r w:rsidRPr="005B489F">
              <w:rPr>
                <w:sz w:val="28"/>
                <w:szCs w:val="16"/>
              </w:rPr>
              <w:t>60%</w:t>
            </w:r>
          </w:p>
        </w:tc>
        <w:tc>
          <w:tcPr>
            <w:tcW w:w="1985" w:type="dxa"/>
          </w:tcPr>
          <w:p w:rsidR="00D766CF" w:rsidRPr="005B489F" w:rsidRDefault="00D766CF" w:rsidP="005B489F">
            <w:pPr>
              <w:spacing w:after="0" w:line="240" w:lineRule="auto"/>
              <w:jc w:val="center"/>
              <w:rPr>
                <w:sz w:val="28"/>
                <w:szCs w:val="16"/>
              </w:rPr>
            </w:pPr>
            <w:r w:rsidRPr="005B489F">
              <w:rPr>
                <w:sz w:val="28"/>
                <w:szCs w:val="16"/>
              </w:rPr>
              <w:t>13%</w:t>
            </w:r>
          </w:p>
        </w:tc>
        <w:tc>
          <w:tcPr>
            <w:tcW w:w="2268" w:type="dxa"/>
          </w:tcPr>
          <w:p w:rsidR="00D766CF" w:rsidRPr="005B489F" w:rsidRDefault="00D766CF" w:rsidP="005B489F">
            <w:pPr>
              <w:spacing w:after="0" w:line="240" w:lineRule="auto"/>
              <w:jc w:val="center"/>
              <w:rPr>
                <w:sz w:val="28"/>
                <w:szCs w:val="16"/>
              </w:rPr>
            </w:pPr>
            <w:r w:rsidRPr="005B489F">
              <w:rPr>
                <w:sz w:val="28"/>
                <w:szCs w:val="16"/>
              </w:rPr>
              <w:t>8%</w:t>
            </w:r>
          </w:p>
        </w:tc>
      </w:tr>
    </w:tbl>
    <w:p w:rsidR="00D766CF" w:rsidRDefault="00D766CF" w:rsidP="001310CF">
      <w:pPr>
        <w:spacing w:after="0"/>
        <w:rPr>
          <w:b/>
          <w:color w:val="FF0000"/>
          <w:sz w:val="32"/>
          <w:szCs w:val="32"/>
        </w:rPr>
      </w:pPr>
    </w:p>
    <w:p w:rsidR="00D766CF" w:rsidRPr="00986F74" w:rsidRDefault="00D766CF" w:rsidP="001310CF">
      <w:pPr>
        <w:spacing w:after="0"/>
        <w:rPr>
          <w:color w:val="008000"/>
          <w:sz w:val="24"/>
          <w:szCs w:val="24"/>
        </w:rPr>
      </w:pPr>
      <w:r w:rsidRPr="00870141">
        <w:rPr>
          <w:b/>
          <w:color w:val="FF0000"/>
          <w:sz w:val="32"/>
          <w:szCs w:val="32"/>
        </w:rPr>
        <w:lastRenderedPageBreak/>
        <w:t>PRACTICE RESPONSE</w:t>
      </w:r>
      <w:r w:rsidRPr="00870141">
        <w:rPr>
          <w:b/>
          <w:color w:val="FF0000"/>
          <w:sz w:val="24"/>
          <w:szCs w:val="24"/>
        </w:rPr>
        <w:t>:</w:t>
      </w:r>
      <w:r w:rsidRPr="00870141">
        <w:rPr>
          <w:color w:val="FF0000"/>
          <w:sz w:val="24"/>
          <w:szCs w:val="24"/>
        </w:rPr>
        <w:t xml:space="preserve">  </w:t>
      </w:r>
      <w:r w:rsidRPr="00870141">
        <w:rPr>
          <w:color w:val="FF0000"/>
          <w:sz w:val="32"/>
          <w:szCs w:val="32"/>
        </w:rPr>
        <w:t>The</w:t>
      </w:r>
      <w:r>
        <w:rPr>
          <w:color w:val="FF0000"/>
          <w:sz w:val="32"/>
          <w:szCs w:val="32"/>
        </w:rPr>
        <w:t xml:space="preserve"> Practice has now increased the number of Clinicians available. </w:t>
      </w:r>
      <w:r w:rsidRPr="004E6531">
        <w:rPr>
          <w:color w:val="FF0000"/>
          <w:sz w:val="32"/>
          <w:szCs w:val="32"/>
        </w:rPr>
        <w:t>We are investigating our processes and protocols in depth to try and increase patient access.  We do recognise that this issue is of genuine concern.</w:t>
      </w:r>
    </w:p>
    <w:p w:rsidR="00D766CF" w:rsidRPr="00F025FB" w:rsidRDefault="00D766CF" w:rsidP="001310CF">
      <w:pPr>
        <w:spacing w:after="0"/>
        <w:rPr>
          <w:sz w:val="24"/>
          <w:szCs w:val="24"/>
          <w:vertAlign w:val="subscript"/>
        </w:rPr>
      </w:pPr>
    </w:p>
    <w:p w:rsidR="00D766CF" w:rsidRDefault="00D766CF" w:rsidP="00760B6D">
      <w:pPr>
        <w:spacing w:after="0"/>
        <w:rPr>
          <w:sz w:val="32"/>
          <w:szCs w:val="32"/>
        </w:rPr>
      </w:pPr>
      <w:r w:rsidRPr="00321A5B">
        <w:rPr>
          <w:sz w:val="32"/>
          <w:szCs w:val="32"/>
        </w:rPr>
        <w:t xml:space="preserve">How often do you see or speak to the doctor or nurse you prefer? </w:t>
      </w:r>
    </w:p>
    <w:p w:rsidR="00D766CF" w:rsidRPr="00321A5B" w:rsidRDefault="00D766CF" w:rsidP="00760B6D">
      <w:pPr>
        <w:spacing w:after="0"/>
        <w:rPr>
          <w:sz w:val="32"/>
          <w:szCs w:val="3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
        <w:gridCol w:w="2121"/>
        <w:gridCol w:w="1013"/>
        <w:gridCol w:w="1912"/>
        <w:gridCol w:w="1610"/>
        <w:gridCol w:w="1580"/>
        <w:gridCol w:w="1538"/>
      </w:tblGrid>
      <w:tr w:rsidR="00D766CF" w:rsidRPr="005B489F" w:rsidTr="005B489F">
        <w:tc>
          <w:tcPr>
            <w:tcW w:w="994" w:type="dxa"/>
            <w:shd w:val="clear" w:color="auto" w:fill="FFFFFF"/>
          </w:tcPr>
          <w:p w:rsidR="00D766CF" w:rsidRPr="005B489F" w:rsidRDefault="00D766CF" w:rsidP="005B489F">
            <w:pPr>
              <w:spacing w:after="0" w:line="240" w:lineRule="auto"/>
              <w:rPr>
                <w:color w:val="2E74B5"/>
                <w:sz w:val="28"/>
                <w:szCs w:val="28"/>
              </w:rPr>
            </w:pPr>
          </w:p>
        </w:tc>
        <w:tc>
          <w:tcPr>
            <w:tcW w:w="2121" w:type="dxa"/>
            <w:shd w:val="clear" w:color="auto" w:fill="FFFFFF"/>
          </w:tcPr>
          <w:p w:rsidR="00D766CF" w:rsidRPr="005B489F" w:rsidRDefault="00D766CF" w:rsidP="005B489F">
            <w:pPr>
              <w:spacing w:after="0" w:line="240" w:lineRule="auto"/>
              <w:jc w:val="center"/>
              <w:rPr>
                <w:color w:val="2E74B5"/>
                <w:sz w:val="24"/>
                <w:szCs w:val="28"/>
              </w:rPr>
            </w:pPr>
            <w:r w:rsidRPr="005B489F">
              <w:rPr>
                <w:color w:val="2E74B5"/>
                <w:sz w:val="24"/>
                <w:szCs w:val="28"/>
              </w:rPr>
              <w:t>None preferred</w:t>
            </w:r>
          </w:p>
        </w:tc>
        <w:tc>
          <w:tcPr>
            <w:tcW w:w="1013" w:type="dxa"/>
            <w:shd w:val="clear" w:color="auto" w:fill="FFFFFF"/>
          </w:tcPr>
          <w:p w:rsidR="00D766CF" w:rsidRPr="005B489F" w:rsidRDefault="00D766CF" w:rsidP="005B489F">
            <w:pPr>
              <w:spacing w:after="0" w:line="240" w:lineRule="auto"/>
              <w:jc w:val="center"/>
              <w:rPr>
                <w:color w:val="2E74B5"/>
                <w:sz w:val="24"/>
                <w:szCs w:val="28"/>
              </w:rPr>
            </w:pPr>
            <w:r w:rsidRPr="005B489F">
              <w:rPr>
                <w:color w:val="2E74B5"/>
                <w:sz w:val="24"/>
                <w:szCs w:val="28"/>
              </w:rPr>
              <w:t>Always</w:t>
            </w:r>
          </w:p>
        </w:tc>
        <w:tc>
          <w:tcPr>
            <w:tcW w:w="1912" w:type="dxa"/>
            <w:shd w:val="clear" w:color="auto" w:fill="FFFFFF"/>
          </w:tcPr>
          <w:p w:rsidR="00D766CF" w:rsidRPr="005B489F" w:rsidRDefault="00D766CF" w:rsidP="005B489F">
            <w:pPr>
              <w:spacing w:after="0" w:line="240" w:lineRule="auto"/>
              <w:jc w:val="center"/>
              <w:rPr>
                <w:color w:val="2E74B5"/>
                <w:sz w:val="24"/>
                <w:szCs w:val="28"/>
              </w:rPr>
            </w:pPr>
            <w:r w:rsidRPr="005B489F">
              <w:rPr>
                <w:color w:val="2E74B5"/>
                <w:sz w:val="24"/>
                <w:szCs w:val="28"/>
              </w:rPr>
              <w:t>Most times</w:t>
            </w:r>
          </w:p>
        </w:tc>
        <w:tc>
          <w:tcPr>
            <w:tcW w:w="1610" w:type="dxa"/>
            <w:shd w:val="clear" w:color="auto" w:fill="FFFFFF"/>
          </w:tcPr>
          <w:p w:rsidR="00D766CF" w:rsidRPr="005B489F" w:rsidRDefault="00D766CF" w:rsidP="005B489F">
            <w:pPr>
              <w:spacing w:after="0" w:line="240" w:lineRule="auto"/>
              <w:jc w:val="center"/>
              <w:rPr>
                <w:color w:val="2E74B5"/>
                <w:sz w:val="24"/>
                <w:szCs w:val="28"/>
              </w:rPr>
            </w:pPr>
            <w:r w:rsidRPr="005B489F">
              <w:rPr>
                <w:color w:val="2E74B5"/>
                <w:sz w:val="24"/>
                <w:szCs w:val="28"/>
              </w:rPr>
              <w:t>Some times</w:t>
            </w:r>
          </w:p>
        </w:tc>
        <w:tc>
          <w:tcPr>
            <w:tcW w:w="1580" w:type="dxa"/>
            <w:shd w:val="clear" w:color="auto" w:fill="FFFFFF"/>
          </w:tcPr>
          <w:p w:rsidR="00D766CF" w:rsidRPr="005B489F" w:rsidRDefault="00D766CF" w:rsidP="005B489F">
            <w:pPr>
              <w:spacing w:after="0" w:line="240" w:lineRule="auto"/>
              <w:jc w:val="center"/>
              <w:rPr>
                <w:color w:val="2E74B5"/>
                <w:sz w:val="24"/>
                <w:szCs w:val="28"/>
              </w:rPr>
            </w:pPr>
            <w:r w:rsidRPr="005B489F">
              <w:rPr>
                <w:color w:val="2E74B5"/>
                <w:sz w:val="24"/>
                <w:szCs w:val="28"/>
              </w:rPr>
              <w:t>Never</w:t>
            </w:r>
          </w:p>
        </w:tc>
        <w:tc>
          <w:tcPr>
            <w:tcW w:w="1538" w:type="dxa"/>
            <w:shd w:val="clear" w:color="auto" w:fill="FFFFFF"/>
          </w:tcPr>
          <w:p w:rsidR="00D766CF" w:rsidRPr="005B489F" w:rsidRDefault="00D766CF" w:rsidP="005B489F">
            <w:pPr>
              <w:spacing w:after="0" w:line="240" w:lineRule="auto"/>
              <w:jc w:val="center"/>
              <w:rPr>
                <w:color w:val="2E74B5"/>
                <w:sz w:val="24"/>
                <w:szCs w:val="28"/>
              </w:rPr>
            </w:pPr>
            <w:r w:rsidRPr="005B489F">
              <w:rPr>
                <w:color w:val="2E74B5"/>
                <w:sz w:val="24"/>
                <w:szCs w:val="28"/>
              </w:rPr>
              <w:t>Haven’t tried</w:t>
            </w:r>
          </w:p>
        </w:tc>
      </w:tr>
      <w:tr w:rsidR="00D766CF" w:rsidRPr="005B489F" w:rsidTr="005B489F">
        <w:tc>
          <w:tcPr>
            <w:tcW w:w="994" w:type="dxa"/>
            <w:shd w:val="clear" w:color="auto" w:fill="FFFFFF"/>
          </w:tcPr>
          <w:p w:rsidR="00D766CF" w:rsidRPr="005B489F" w:rsidRDefault="00D766CF" w:rsidP="005B489F">
            <w:pPr>
              <w:spacing w:after="0" w:line="240" w:lineRule="auto"/>
              <w:rPr>
                <w:color w:val="2E74B5"/>
                <w:sz w:val="28"/>
                <w:szCs w:val="28"/>
              </w:rPr>
            </w:pPr>
            <w:r w:rsidRPr="005B489F">
              <w:rPr>
                <w:color w:val="2E74B5"/>
                <w:sz w:val="28"/>
                <w:szCs w:val="28"/>
              </w:rPr>
              <w:t>Doctor</w:t>
            </w:r>
          </w:p>
        </w:tc>
        <w:tc>
          <w:tcPr>
            <w:tcW w:w="2121"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43%</w:t>
            </w:r>
          </w:p>
        </w:tc>
        <w:tc>
          <w:tcPr>
            <w:tcW w:w="1013"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12%</w:t>
            </w:r>
          </w:p>
        </w:tc>
        <w:tc>
          <w:tcPr>
            <w:tcW w:w="1912"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14%</w:t>
            </w:r>
          </w:p>
        </w:tc>
        <w:tc>
          <w:tcPr>
            <w:tcW w:w="1610"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23%</w:t>
            </w:r>
          </w:p>
        </w:tc>
        <w:tc>
          <w:tcPr>
            <w:tcW w:w="1580"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7%</w:t>
            </w:r>
          </w:p>
        </w:tc>
        <w:tc>
          <w:tcPr>
            <w:tcW w:w="1538"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1%</w:t>
            </w:r>
          </w:p>
        </w:tc>
      </w:tr>
      <w:tr w:rsidR="00D766CF" w:rsidRPr="005B489F" w:rsidTr="005B489F">
        <w:tc>
          <w:tcPr>
            <w:tcW w:w="994" w:type="dxa"/>
            <w:shd w:val="clear" w:color="auto" w:fill="FFFFFF"/>
          </w:tcPr>
          <w:p w:rsidR="00D766CF" w:rsidRPr="005B489F" w:rsidRDefault="00D766CF" w:rsidP="005B489F">
            <w:pPr>
              <w:spacing w:after="0" w:line="240" w:lineRule="auto"/>
              <w:rPr>
                <w:color w:val="2E74B5"/>
                <w:sz w:val="28"/>
                <w:szCs w:val="28"/>
              </w:rPr>
            </w:pPr>
            <w:r w:rsidRPr="005B489F">
              <w:rPr>
                <w:color w:val="2E74B5"/>
                <w:sz w:val="28"/>
                <w:szCs w:val="28"/>
              </w:rPr>
              <w:t>Nurse</w:t>
            </w:r>
          </w:p>
        </w:tc>
        <w:tc>
          <w:tcPr>
            <w:tcW w:w="2121"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68%</w:t>
            </w:r>
          </w:p>
        </w:tc>
        <w:tc>
          <w:tcPr>
            <w:tcW w:w="1013"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8%</w:t>
            </w:r>
          </w:p>
        </w:tc>
        <w:tc>
          <w:tcPr>
            <w:tcW w:w="1912"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9%</w:t>
            </w:r>
          </w:p>
        </w:tc>
        <w:tc>
          <w:tcPr>
            <w:tcW w:w="1610"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9%</w:t>
            </w:r>
          </w:p>
        </w:tc>
        <w:tc>
          <w:tcPr>
            <w:tcW w:w="1580"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3%</w:t>
            </w:r>
          </w:p>
        </w:tc>
        <w:tc>
          <w:tcPr>
            <w:tcW w:w="1538"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3%</w:t>
            </w:r>
          </w:p>
        </w:tc>
      </w:tr>
    </w:tbl>
    <w:p w:rsidR="00D766CF" w:rsidRDefault="00D766CF" w:rsidP="00081D92">
      <w:pPr>
        <w:spacing w:after="0"/>
        <w:rPr>
          <w:sz w:val="32"/>
          <w:szCs w:val="32"/>
        </w:rPr>
      </w:pPr>
    </w:p>
    <w:p w:rsidR="00D766CF" w:rsidRDefault="00D766CF" w:rsidP="00081D92">
      <w:pPr>
        <w:spacing w:after="0"/>
        <w:rPr>
          <w:sz w:val="32"/>
          <w:szCs w:val="32"/>
        </w:rPr>
      </w:pPr>
      <w:r w:rsidRPr="00321A5B">
        <w:rPr>
          <w:sz w:val="32"/>
          <w:szCs w:val="32"/>
        </w:rPr>
        <w:t>Were you able to see a doctor or nurse on the same day if you needed to see someone quickly</w:t>
      </w:r>
      <w:r>
        <w:rPr>
          <w:sz w:val="32"/>
          <w:szCs w:val="32"/>
        </w:rPr>
        <w:t>?</w:t>
      </w:r>
    </w:p>
    <w:p w:rsidR="00D766CF" w:rsidRPr="00321A5B" w:rsidRDefault="00D766CF" w:rsidP="00081D92">
      <w:pPr>
        <w:spacing w:after="0"/>
        <w:rPr>
          <w:sz w:val="32"/>
          <w:szCs w:val="3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984"/>
        <w:gridCol w:w="2694"/>
        <w:gridCol w:w="2126"/>
      </w:tblGrid>
      <w:tr w:rsidR="00D766CF" w:rsidRPr="005B489F" w:rsidTr="005B489F">
        <w:tc>
          <w:tcPr>
            <w:tcW w:w="1980" w:type="dxa"/>
            <w:shd w:val="clear" w:color="auto" w:fill="FFFFFF"/>
          </w:tcPr>
          <w:p w:rsidR="00D766CF" w:rsidRPr="005B489F" w:rsidRDefault="00D766CF" w:rsidP="005B489F">
            <w:pPr>
              <w:spacing w:after="0" w:line="240" w:lineRule="auto"/>
              <w:jc w:val="center"/>
              <w:rPr>
                <w:color w:val="2E74B5"/>
                <w:sz w:val="28"/>
                <w:szCs w:val="28"/>
              </w:rPr>
            </w:pPr>
            <w:r w:rsidRPr="005B489F">
              <w:rPr>
                <w:color w:val="2E74B5"/>
                <w:sz w:val="28"/>
                <w:szCs w:val="28"/>
              </w:rPr>
              <w:t>Yes</w:t>
            </w:r>
          </w:p>
        </w:tc>
        <w:tc>
          <w:tcPr>
            <w:tcW w:w="1984" w:type="dxa"/>
            <w:shd w:val="clear" w:color="auto" w:fill="FFFFFF"/>
          </w:tcPr>
          <w:p w:rsidR="00D766CF" w:rsidRPr="005B489F" w:rsidRDefault="00D766CF" w:rsidP="005B489F">
            <w:pPr>
              <w:spacing w:after="0" w:line="240" w:lineRule="auto"/>
              <w:jc w:val="center"/>
              <w:rPr>
                <w:color w:val="2E74B5"/>
                <w:sz w:val="28"/>
                <w:szCs w:val="28"/>
              </w:rPr>
            </w:pPr>
            <w:r w:rsidRPr="005B489F">
              <w:rPr>
                <w:color w:val="2E74B5"/>
                <w:sz w:val="28"/>
                <w:szCs w:val="28"/>
              </w:rPr>
              <w:t>No</w:t>
            </w:r>
          </w:p>
        </w:tc>
        <w:tc>
          <w:tcPr>
            <w:tcW w:w="2694" w:type="dxa"/>
            <w:shd w:val="clear" w:color="auto" w:fill="FFFFFF"/>
          </w:tcPr>
          <w:p w:rsidR="00D766CF" w:rsidRPr="005B489F" w:rsidRDefault="00D766CF" w:rsidP="005B489F">
            <w:pPr>
              <w:spacing w:after="0" w:line="240" w:lineRule="auto"/>
              <w:jc w:val="center"/>
              <w:rPr>
                <w:color w:val="2E74B5"/>
                <w:sz w:val="28"/>
                <w:szCs w:val="28"/>
              </w:rPr>
            </w:pPr>
            <w:r w:rsidRPr="005B489F">
              <w:rPr>
                <w:color w:val="2E74B5"/>
                <w:sz w:val="28"/>
                <w:szCs w:val="28"/>
              </w:rPr>
              <w:t>Cannot remember</w:t>
            </w:r>
          </w:p>
        </w:tc>
        <w:tc>
          <w:tcPr>
            <w:tcW w:w="2126" w:type="dxa"/>
            <w:shd w:val="clear" w:color="auto" w:fill="FFFFFF"/>
          </w:tcPr>
          <w:p w:rsidR="00D766CF" w:rsidRPr="005B489F" w:rsidRDefault="00D766CF" w:rsidP="005B489F">
            <w:pPr>
              <w:spacing w:after="0" w:line="240" w:lineRule="auto"/>
              <w:jc w:val="center"/>
              <w:rPr>
                <w:color w:val="2E74B5"/>
                <w:sz w:val="28"/>
                <w:szCs w:val="28"/>
              </w:rPr>
            </w:pPr>
            <w:r w:rsidRPr="005B489F">
              <w:rPr>
                <w:color w:val="2E74B5"/>
                <w:sz w:val="28"/>
                <w:szCs w:val="28"/>
              </w:rPr>
              <w:t>Not applicable</w:t>
            </w:r>
          </w:p>
        </w:tc>
      </w:tr>
      <w:tr w:rsidR="00D766CF" w:rsidRPr="005B489F" w:rsidTr="005B489F">
        <w:tc>
          <w:tcPr>
            <w:tcW w:w="1980"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60%</w:t>
            </w:r>
          </w:p>
        </w:tc>
        <w:tc>
          <w:tcPr>
            <w:tcW w:w="1984"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32%</w:t>
            </w:r>
          </w:p>
        </w:tc>
        <w:tc>
          <w:tcPr>
            <w:tcW w:w="2694"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3%</w:t>
            </w:r>
          </w:p>
        </w:tc>
        <w:tc>
          <w:tcPr>
            <w:tcW w:w="2126" w:type="dxa"/>
            <w:shd w:val="clear" w:color="auto" w:fill="FFFFFF"/>
          </w:tcPr>
          <w:p w:rsidR="00D766CF" w:rsidRPr="005B489F" w:rsidRDefault="00D766CF" w:rsidP="005B489F">
            <w:pPr>
              <w:spacing w:after="0" w:line="240" w:lineRule="auto"/>
              <w:jc w:val="center"/>
              <w:rPr>
                <w:sz w:val="28"/>
                <w:szCs w:val="28"/>
              </w:rPr>
            </w:pPr>
            <w:r w:rsidRPr="005B489F">
              <w:rPr>
                <w:sz w:val="28"/>
                <w:szCs w:val="28"/>
              </w:rPr>
              <w:t>5%</w:t>
            </w:r>
          </w:p>
        </w:tc>
      </w:tr>
    </w:tbl>
    <w:p w:rsidR="00D766CF" w:rsidRDefault="00D766CF" w:rsidP="00760B6D">
      <w:pPr>
        <w:spacing w:after="0"/>
        <w:rPr>
          <w:sz w:val="32"/>
          <w:szCs w:val="32"/>
        </w:rPr>
      </w:pPr>
    </w:p>
    <w:p w:rsidR="00D766CF" w:rsidRDefault="00D766CF" w:rsidP="00760B6D">
      <w:pPr>
        <w:spacing w:after="0"/>
        <w:rPr>
          <w:sz w:val="32"/>
          <w:szCs w:val="32"/>
        </w:rPr>
      </w:pPr>
      <w:r w:rsidRPr="00CA66B5">
        <w:rPr>
          <w:sz w:val="32"/>
          <w:szCs w:val="32"/>
        </w:rPr>
        <w:t>Were you aware that appointments can be made to speak to a doctor?</w:t>
      </w:r>
    </w:p>
    <w:p w:rsidR="00D766CF" w:rsidRPr="00CA66B5" w:rsidRDefault="00D766CF" w:rsidP="00760B6D">
      <w:pPr>
        <w:spacing w:after="0"/>
        <w:rPr>
          <w:sz w:val="32"/>
          <w:szCs w:val="3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3"/>
        <w:gridCol w:w="5528"/>
      </w:tblGrid>
      <w:tr w:rsidR="00D766CF" w:rsidRPr="005B489F" w:rsidTr="005B489F">
        <w:tc>
          <w:tcPr>
            <w:tcW w:w="4673" w:type="dxa"/>
          </w:tcPr>
          <w:p w:rsidR="00D766CF" w:rsidRPr="005B489F" w:rsidRDefault="00D766CF" w:rsidP="005B489F">
            <w:pPr>
              <w:spacing w:after="0" w:line="240" w:lineRule="auto"/>
              <w:jc w:val="center"/>
              <w:rPr>
                <w:color w:val="2E74B5"/>
                <w:sz w:val="28"/>
                <w:szCs w:val="16"/>
              </w:rPr>
            </w:pPr>
            <w:r w:rsidRPr="005B489F">
              <w:rPr>
                <w:color w:val="2E74B5"/>
                <w:sz w:val="28"/>
                <w:szCs w:val="16"/>
              </w:rPr>
              <w:t>No</w:t>
            </w:r>
          </w:p>
        </w:tc>
        <w:tc>
          <w:tcPr>
            <w:tcW w:w="5528" w:type="dxa"/>
          </w:tcPr>
          <w:p w:rsidR="00D766CF" w:rsidRPr="005B489F" w:rsidRDefault="00D766CF" w:rsidP="005B489F">
            <w:pPr>
              <w:spacing w:after="0" w:line="240" w:lineRule="auto"/>
              <w:jc w:val="center"/>
              <w:rPr>
                <w:color w:val="2E74B5"/>
                <w:sz w:val="28"/>
                <w:szCs w:val="16"/>
              </w:rPr>
            </w:pPr>
            <w:r w:rsidRPr="005B489F">
              <w:rPr>
                <w:color w:val="2E74B5"/>
                <w:sz w:val="28"/>
                <w:szCs w:val="16"/>
              </w:rPr>
              <w:t>Yes</w:t>
            </w:r>
          </w:p>
        </w:tc>
      </w:tr>
      <w:tr w:rsidR="00D766CF" w:rsidRPr="005B489F" w:rsidTr="005B489F">
        <w:tc>
          <w:tcPr>
            <w:tcW w:w="4673" w:type="dxa"/>
          </w:tcPr>
          <w:p w:rsidR="00D766CF" w:rsidRPr="005B489F" w:rsidRDefault="00D766CF" w:rsidP="005B489F">
            <w:pPr>
              <w:spacing w:after="0" w:line="240" w:lineRule="auto"/>
              <w:jc w:val="center"/>
              <w:rPr>
                <w:sz w:val="28"/>
                <w:szCs w:val="16"/>
              </w:rPr>
            </w:pPr>
            <w:r w:rsidRPr="005B489F">
              <w:rPr>
                <w:sz w:val="28"/>
                <w:szCs w:val="16"/>
              </w:rPr>
              <w:t>18%</w:t>
            </w:r>
          </w:p>
        </w:tc>
        <w:tc>
          <w:tcPr>
            <w:tcW w:w="5528" w:type="dxa"/>
          </w:tcPr>
          <w:p w:rsidR="00D766CF" w:rsidRPr="005B489F" w:rsidRDefault="00D766CF" w:rsidP="005B489F">
            <w:pPr>
              <w:spacing w:after="0" w:line="240" w:lineRule="auto"/>
              <w:jc w:val="center"/>
              <w:rPr>
                <w:sz w:val="28"/>
                <w:szCs w:val="16"/>
              </w:rPr>
            </w:pPr>
            <w:r w:rsidRPr="005B489F">
              <w:rPr>
                <w:sz w:val="28"/>
                <w:szCs w:val="16"/>
              </w:rPr>
              <w:t>82%</w:t>
            </w:r>
          </w:p>
        </w:tc>
      </w:tr>
    </w:tbl>
    <w:p w:rsidR="00D766CF" w:rsidRDefault="00D766CF" w:rsidP="00CA66B5">
      <w:pPr>
        <w:spacing w:after="0"/>
        <w:rPr>
          <w:sz w:val="32"/>
          <w:szCs w:val="32"/>
        </w:rPr>
      </w:pPr>
    </w:p>
    <w:p w:rsidR="00D766CF" w:rsidRPr="00CA66B5" w:rsidRDefault="00D766CF" w:rsidP="00CA66B5">
      <w:pPr>
        <w:spacing w:after="0"/>
        <w:rPr>
          <w:sz w:val="32"/>
          <w:szCs w:val="32"/>
        </w:rPr>
      </w:pPr>
      <w:r w:rsidRPr="00CA66B5">
        <w:rPr>
          <w:sz w:val="32"/>
          <w:szCs w:val="32"/>
        </w:rPr>
        <w:t xml:space="preserve">Were you aware that both surgeries are open late one night and one Saturday morning each fortnight?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5"/>
        <w:gridCol w:w="5386"/>
      </w:tblGrid>
      <w:tr w:rsidR="00D766CF" w:rsidRPr="005B489F" w:rsidTr="005B489F">
        <w:tc>
          <w:tcPr>
            <w:tcW w:w="4815" w:type="dxa"/>
          </w:tcPr>
          <w:p w:rsidR="00D766CF" w:rsidRPr="005B489F" w:rsidRDefault="00D766CF" w:rsidP="005B489F">
            <w:pPr>
              <w:spacing w:after="0" w:line="240" w:lineRule="auto"/>
              <w:jc w:val="center"/>
              <w:rPr>
                <w:color w:val="2E74B5"/>
                <w:sz w:val="28"/>
                <w:szCs w:val="16"/>
              </w:rPr>
            </w:pPr>
            <w:r w:rsidRPr="005B489F">
              <w:rPr>
                <w:color w:val="2E74B5"/>
                <w:sz w:val="28"/>
                <w:szCs w:val="16"/>
              </w:rPr>
              <w:t>No</w:t>
            </w:r>
          </w:p>
        </w:tc>
        <w:tc>
          <w:tcPr>
            <w:tcW w:w="5386" w:type="dxa"/>
          </w:tcPr>
          <w:p w:rsidR="00D766CF" w:rsidRPr="005B489F" w:rsidRDefault="00D766CF" w:rsidP="005B489F">
            <w:pPr>
              <w:spacing w:after="0" w:line="240" w:lineRule="auto"/>
              <w:jc w:val="center"/>
              <w:rPr>
                <w:color w:val="2E74B5"/>
                <w:sz w:val="28"/>
                <w:szCs w:val="16"/>
              </w:rPr>
            </w:pPr>
            <w:r w:rsidRPr="005B489F">
              <w:rPr>
                <w:color w:val="2E74B5"/>
                <w:sz w:val="28"/>
                <w:szCs w:val="16"/>
              </w:rPr>
              <w:t>Yes</w:t>
            </w:r>
          </w:p>
        </w:tc>
      </w:tr>
      <w:tr w:rsidR="00D766CF" w:rsidRPr="005B489F" w:rsidTr="005B489F">
        <w:tc>
          <w:tcPr>
            <w:tcW w:w="4815" w:type="dxa"/>
            <w:shd w:val="clear" w:color="auto" w:fill="D9D9D9"/>
          </w:tcPr>
          <w:p w:rsidR="00D766CF" w:rsidRPr="005B489F" w:rsidRDefault="00D766CF" w:rsidP="005B489F">
            <w:pPr>
              <w:spacing w:after="0" w:line="240" w:lineRule="auto"/>
              <w:jc w:val="center"/>
              <w:rPr>
                <w:sz w:val="28"/>
                <w:szCs w:val="16"/>
              </w:rPr>
            </w:pPr>
            <w:r w:rsidRPr="005B489F">
              <w:rPr>
                <w:sz w:val="28"/>
                <w:szCs w:val="16"/>
              </w:rPr>
              <w:t>66%</w:t>
            </w:r>
          </w:p>
        </w:tc>
        <w:tc>
          <w:tcPr>
            <w:tcW w:w="5386" w:type="dxa"/>
          </w:tcPr>
          <w:p w:rsidR="00D766CF" w:rsidRPr="005B489F" w:rsidRDefault="00D766CF" w:rsidP="005B489F">
            <w:pPr>
              <w:spacing w:after="0" w:line="240" w:lineRule="auto"/>
              <w:jc w:val="center"/>
              <w:rPr>
                <w:sz w:val="28"/>
                <w:szCs w:val="16"/>
              </w:rPr>
            </w:pPr>
            <w:r w:rsidRPr="005B489F">
              <w:rPr>
                <w:sz w:val="28"/>
                <w:szCs w:val="16"/>
              </w:rPr>
              <w:t>34%</w:t>
            </w:r>
          </w:p>
        </w:tc>
      </w:tr>
    </w:tbl>
    <w:p w:rsidR="004E6531" w:rsidRDefault="004E6531" w:rsidP="00CB1BCD">
      <w:pPr>
        <w:spacing w:after="0"/>
        <w:rPr>
          <w:b/>
          <w:color w:val="FF0000"/>
          <w:sz w:val="32"/>
          <w:szCs w:val="32"/>
        </w:rPr>
      </w:pPr>
    </w:p>
    <w:p w:rsidR="00D766CF" w:rsidRDefault="00D766CF" w:rsidP="00CB1BCD">
      <w:pPr>
        <w:spacing w:after="0"/>
        <w:rPr>
          <w:color w:val="FF0000"/>
          <w:sz w:val="32"/>
          <w:szCs w:val="32"/>
        </w:rPr>
      </w:pPr>
      <w:r w:rsidRPr="00870141">
        <w:rPr>
          <w:b/>
          <w:color w:val="FF0000"/>
          <w:sz w:val="32"/>
          <w:szCs w:val="32"/>
        </w:rPr>
        <w:t>PRACTICE RESPONSE</w:t>
      </w:r>
      <w:r w:rsidRPr="00870141">
        <w:rPr>
          <w:b/>
          <w:color w:val="FF0000"/>
          <w:sz w:val="24"/>
          <w:szCs w:val="24"/>
        </w:rPr>
        <w:t>:</w:t>
      </w:r>
      <w:r w:rsidRPr="00870141">
        <w:rPr>
          <w:color w:val="FF0000"/>
          <w:sz w:val="24"/>
          <w:szCs w:val="24"/>
        </w:rPr>
        <w:t xml:space="preserve">  </w:t>
      </w:r>
      <w:r w:rsidRPr="00870141">
        <w:rPr>
          <w:color w:val="FF0000"/>
          <w:sz w:val="32"/>
          <w:szCs w:val="32"/>
        </w:rPr>
        <w:t>Th</w:t>
      </w:r>
      <w:r>
        <w:rPr>
          <w:color w:val="FF0000"/>
          <w:sz w:val="32"/>
          <w:szCs w:val="32"/>
        </w:rPr>
        <w:t xml:space="preserve">is facility is available predominantly for emergency appointments or for patients who cannot attend an appointment during core opening times, for example, due to work commitments.   The Practice is considering trialling some early morning and late evening opening times to allow more flexibility for patients.  </w:t>
      </w:r>
    </w:p>
    <w:p w:rsidR="00D766CF" w:rsidRDefault="00D766CF" w:rsidP="003A48CB">
      <w:pPr>
        <w:rPr>
          <w:sz w:val="16"/>
          <w:szCs w:val="16"/>
          <w:vertAlign w:val="subscript"/>
        </w:rPr>
      </w:pPr>
    </w:p>
    <w:p w:rsidR="00D766CF" w:rsidRPr="00CA66B5" w:rsidRDefault="00D766CF" w:rsidP="00760B6D">
      <w:pPr>
        <w:spacing w:after="0"/>
        <w:rPr>
          <w:sz w:val="32"/>
          <w:szCs w:val="32"/>
        </w:rPr>
      </w:pPr>
      <w:r w:rsidRPr="00CA66B5">
        <w:rPr>
          <w:sz w:val="32"/>
          <w:szCs w:val="32"/>
        </w:rPr>
        <w:t xml:space="preserve">Have you ever been asked to make a follow-up appointment?  If yes were you able to make an appointment before leaving the surgery?  </w:t>
      </w:r>
    </w:p>
    <w:tbl>
      <w:tblPr>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122"/>
        <w:gridCol w:w="1984"/>
      </w:tblGrid>
      <w:tr w:rsidR="00D766CF" w:rsidRPr="005B489F" w:rsidTr="005B489F">
        <w:tc>
          <w:tcPr>
            <w:tcW w:w="2122" w:type="dxa"/>
          </w:tcPr>
          <w:p w:rsidR="00D766CF" w:rsidRPr="005B489F" w:rsidRDefault="00D766CF" w:rsidP="005B489F">
            <w:pPr>
              <w:spacing w:after="0" w:line="240" w:lineRule="auto"/>
              <w:jc w:val="center"/>
              <w:rPr>
                <w:color w:val="2E74B5"/>
                <w:sz w:val="28"/>
                <w:szCs w:val="16"/>
              </w:rPr>
            </w:pPr>
          </w:p>
        </w:tc>
        <w:tc>
          <w:tcPr>
            <w:tcW w:w="2122" w:type="dxa"/>
          </w:tcPr>
          <w:p w:rsidR="00D766CF" w:rsidRPr="005B489F" w:rsidRDefault="00D766CF" w:rsidP="005B489F">
            <w:pPr>
              <w:spacing w:after="0" w:line="240" w:lineRule="auto"/>
              <w:jc w:val="center"/>
              <w:rPr>
                <w:color w:val="2E74B5"/>
                <w:sz w:val="28"/>
                <w:szCs w:val="16"/>
              </w:rPr>
            </w:pPr>
            <w:r w:rsidRPr="005B489F">
              <w:rPr>
                <w:color w:val="2E74B5"/>
                <w:sz w:val="28"/>
                <w:szCs w:val="16"/>
              </w:rPr>
              <w:t>No</w:t>
            </w:r>
          </w:p>
        </w:tc>
        <w:tc>
          <w:tcPr>
            <w:tcW w:w="1984" w:type="dxa"/>
          </w:tcPr>
          <w:p w:rsidR="00D766CF" w:rsidRPr="005B489F" w:rsidRDefault="00D766CF" w:rsidP="005B489F">
            <w:pPr>
              <w:spacing w:after="0" w:line="240" w:lineRule="auto"/>
              <w:jc w:val="center"/>
              <w:rPr>
                <w:color w:val="2E74B5"/>
                <w:sz w:val="28"/>
                <w:szCs w:val="16"/>
              </w:rPr>
            </w:pPr>
            <w:r w:rsidRPr="005B489F">
              <w:rPr>
                <w:color w:val="2E74B5"/>
                <w:sz w:val="28"/>
                <w:szCs w:val="16"/>
              </w:rPr>
              <w:t>Yes</w:t>
            </w:r>
          </w:p>
        </w:tc>
      </w:tr>
      <w:tr w:rsidR="00D766CF" w:rsidRPr="005B489F" w:rsidTr="005B489F">
        <w:tc>
          <w:tcPr>
            <w:tcW w:w="2122" w:type="dxa"/>
          </w:tcPr>
          <w:p w:rsidR="00D766CF" w:rsidRPr="005B489F" w:rsidRDefault="00D766CF" w:rsidP="005B489F">
            <w:pPr>
              <w:spacing w:after="0" w:line="240" w:lineRule="auto"/>
              <w:jc w:val="center"/>
              <w:rPr>
                <w:sz w:val="28"/>
                <w:szCs w:val="16"/>
              </w:rPr>
            </w:pPr>
            <w:smartTag w:uri="urn:schemas-microsoft-com:office:smarttags" w:element="address">
              <w:smartTag w:uri="urn:schemas-microsoft-com:office:smarttags" w:element="Street">
                <w:r w:rsidRPr="005B489F">
                  <w:rPr>
                    <w:sz w:val="28"/>
                    <w:szCs w:val="16"/>
                  </w:rPr>
                  <w:t>White Lane</w:t>
                </w:r>
              </w:smartTag>
            </w:smartTag>
          </w:p>
        </w:tc>
        <w:tc>
          <w:tcPr>
            <w:tcW w:w="2122" w:type="dxa"/>
            <w:shd w:val="clear" w:color="auto" w:fill="D9D9D9"/>
          </w:tcPr>
          <w:p w:rsidR="00D766CF" w:rsidRPr="005B489F" w:rsidRDefault="00D766CF" w:rsidP="005B489F">
            <w:pPr>
              <w:spacing w:after="0" w:line="240" w:lineRule="auto"/>
              <w:jc w:val="center"/>
              <w:rPr>
                <w:sz w:val="28"/>
                <w:szCs w:val="16"/>
              </w:rPr>
            </w:pPr>
            <w:r w:rsidRPr="005B489F">
              <w:rPr>
                <w:sz w:val="28"/>
                <w:szCs w:val="16"/>
              </w:rPr>
              <w:t>22%</w:t>
            </w:r>
          </w:p>
        </w:tc>
        <w:tc>
          <w:tcPr>
            <w:tcW w:w="1984" w:type="dxa"/>
          </w:tcPr>
          <w:p w:rsidR="00D766CF" w:rsidRPr="005B489F" w:rsidRDefault="00D766CF" w:rsidP="005B489F">
            <w:pPr>
              <w:spacing w:after="0" w:line="240" w:lineRule="auto"/>
              <w:jc w:val="center"/>
              <w:rPr>
                <w:sz w:val="28"/>
                <w:szCs w:val="16"/>
              </w:rPr>
            </w:pPr>
            <w:r w:rsidRPr="005B489F">
              <w:rPr>
                <w:sz w:val="28"/>
                <w:szCs w:val="16"/>
              </w:rPr>
              <w:t>78%</w:t>
            </w:r>
          </w:p>
        </w:tc>
      </w:tr>
      <w:tr w:rsidR="00D766CF" w:rsidRPr="005B489F" w:rsidTr="005B489F">
        <w:tc>
          <w:tcPr>
            <w:tcW w:w="2122" w:type="dxa"/>
          </w:tcPr>
          <w:p w:rsidR="00D766CF" w:rsidRPr="005B489F" w:rsidRDefault="00D766CF" w:rsidP="005B489F">
            <w:pPr>
              <w:spacing w:after="0" w:line="240" w:lineRule="auto"/>
              <w:jc w:val="center"/>
              <w:rPr>
                <w:sz w:val="28"/>
                <w:szCs w:val="16"/>
              </w:rPr>
            </w:pPr>
            <w:proofErr w:type="spellStart"/>
            <w:r w:rsidRPr="005B489F">
              <w:rPr>
                <w:sz w:val="28"/>
                <w:szCs w:val="16"/>
              </w:rPr>
              <w:t>Belgrave</w:t>
            </w:r>
            <w:proofErr w:type="spellEnd"/>
          </w:p>
        </w:tc>
        <w:tc>
          <w:tcPr>
            <w:tcW w:w="2122" w:type="dxa"/>
          </w:tcPr>
          <w:p w:rsidR="00D766CF" w:rsidRPr="005B489F" w:rsidRDefault="00D766CF" w:rsidP="005B489F">
            <w:pPr>
              <w:spacing w:after="0" w:line="240" w:lineRule="auto"/>
              <w:jc w:val="center"/>
              <w:rPr>
                <w:sz w:val="28"/>
                <w:szCs w:val="16"/>
              </w:rPr>
            </w:pPr>
            <w:r w:rsidRPr="005B489F">
              <w:rPr>
                <w:sz w:val="28"/>
                <w:szCs w:val="16"/>
              </w:rPr>
              <w:t>2%</w:t>
            </w:r>
          </w:p>
        </w:tc>
        <w:tc>
          <w:tcPr>
            <w:tcW w:w="1984" w:type="dxa"/>
          </w:tcPr>
          <w:p w:rsidR="00D766CF" w:rsidRPr="005B489F" w:rsidRDefault="00D766CF" w:rsidP="005B489F">
            <w:pPr>
              <w:spacing w:after="0" w:line="240" w:lineRule="auto"/>
              <w:jc w:val="center"/>
              <w:rPr>
                <w:sz w:val="28"/>
                <w:szCs w:val="16"/>
              </w:rPr>
            </w:pPr>
            <w:r w:rsidRPr="005B489F">
              <w:rPr>
                <w:sz w:val="28"/>
                <w:szCs w:val="16"/>
              </w:rPr>
              <w:t>98%</w:t>
            </w:r>
          </w:p>
        </w:tc>
      </w:tr>
    </w:tbl>
    <w:p w:rsidR="00D766CF" w:rsidRPr="0026626D" w:rsidRDefault="00D766CF" w:rsidP="0026626D">
      <w:pPr>
        <w:spacing w:after="0"/>
        <w:rPr>
          <w:color w:val="FF0000"/>
          <w:sz w:val="32"/>
          <w:szCs w:val="32"/>
        </w:rPr>
      </w:pPr>
      <w:r w:rsidRPr="00870141">
        <w:rPr>
          <w:b/>
          <w:color w:val="FF0000"/>
          <w:sz w:val="32"/>
          <w:szCs w:val="32"/>
        </w:rPr>
        <w:t>PRACTICE RESPONSE</w:t>
      </w:r>
      <w:r w:rsidRPr="00870141">
        <w:rPr>
          <w:b/>
          <w:color w:val="FF0000"/>
          <w:sz w:val="24"/>
          <w:szCs w:val="24"/>
        </w:rPr>
        <w:t>:</w:t>
      </w:r>
      <w:r w:rsidRPr="00870141">
        <w:rPr>
          <w:color w:val="FF0000"/>
          <w:sz w:val="24"/>
          <w:szCs w:val="24"/>
        </w:rPr>
        <w:t xml:space="preserve">  </w:t>
      </w:r>
      <w:r>
        <w:rPr>
          <w:color w:val="FF0000"/>
          <w:sz w:val="32"/>
          <w:szCs w:val="32"/>
        </w:rPr>
        <w:t>The Practice will endeavour to enable patients to book appointments up to 6 weeks in advance at all times.</w:t>
      </w:r>
    </w:p>
    <w:sectPr w:rsidR="00D766CF" w:rsidRPr="0026626D" w:rsidSect="00385916">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A15" w:rsidRDefault="006B0A15" w:rsidP="006104D6">
      <w:pPr>
        <w:spacing w:after="0" w:line="240" w:lineRule="auto"/>
      </w:pPr>
      <w:r>
        <w:separator/>
      </w:r>
    </w:p>
  </w:endnote>
  <w:endnote w:type="continuationSeparator" w:id="0">
    <w:p w:rsidR="006B0A15" w:rsidRDefault="006B0A15" w:rsidP="0061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D6" w:rsidRDefault="00610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D6" w:rsidRDefault="006104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D6" w:rsidRDefault="00610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A15" w:rsidRDefault="006B0A15" w:rsidP="006104D6">
      <w:pPr>
        <w:spacing w:after="0" w:line="240" w:lineRule="auto"/>
      </w:pPr>
      <w:r>
        <w:separator/>
      </w:r>
    </w:p>
  </w:footnote>
  <w:footnote w:type="continuationSeparator" w:id="0">
    <w:p w:rsidR="006B0A15" w:rsidRDefault="006B0A15" w:rsidP="00610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D6" w:rsidRDefault="00610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D6" w:rsidRDefault="006104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D6" w:rsidRDefault="00610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0F60"/>
    <w:multiLevelType w:val="hybridMultilevel"/>
    <w:tmpl w:val="F5A0800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08607E37"/>
    <w:multiLevelType w:val="hybridMultilevel"/>
    <w:tmpl w:val="B7724496"/>
    <w:lvl w:ilvl="0" w:tplc="AA2CDBA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4D97E78"/>
    <w:multiLevelType w:val="hybridMultilevel"/>
    <w:tmpl w:val="884E7CD8"/>
    <w:lvl w:ilvl="0" w:tplc="F1C6FEC8">
      <w:start w:val="1"/>
      <w:numFmt w:val="decimal"/>
      <w:lvlText w:val="%1."/>
      <w:lvlJc w:val="left"/>
      <w:pPr>
        <w:ind w:left="360" w:hanging="360"/>
      </w:pPr>
      <w:rPr>
        <w:rFonts w:cs="Times New Roman"/>
        <w:sz w:val="22"/>
        <w:szCs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15AA584E"/>
    <w:multiLevelType w:val="hybridMultilevel"/>
    <w:tmpl w:val="6AB05DB8"/>
    <w:lvl w:ilvl="0" w:tplc="AA2CDBA8">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1AEA39F6"/>
    <w:multiLevelType w:val="hybridMultilevel"/>
    <w:tmpl w:val="891EE654"/>
    <w:lvl w:ilvl="0" w:tplc="90C679D0">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F692664"/>
    <w:multiLevelType w:val="hybridMultilevel"/>
    <w:tmpl w:val="8652613C"/>
    <w:lvl w:ilvl="0" w:tplc="08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28F78EE"/>
    <w:multiLevelType w:val="hybridMultilevel"/>
    <w:tmpl w:val="7D384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3093C75"/>
    <w:multiLevelType w:val="hybridMultilevel"/>
    <w:tmpl w:val="4B22A67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30E204C1"/>
    <w:multiLevelType w:val="hybridMultilevel"/>
    <w:tmpl w:val="2A428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29A6C65"/>
    <w:multiLevelType w:val="hybridMultilevel"/>
    <w:tmpl w:val="56EC31F8"/>
    <w:lvl w:ilvl="0" w:tplc="68C4A636">
      <w:start w:val="1"/>
      <w:numFmt w:val="decimal"/>
      <w:lvlText w:val="%1"/>
      <w:lvlJc w:val="left"/>
      <w:pPr>
        <w:ind w:left="360" w:hanging="360"/>
      </w:pPr>
      <w:rPr>
        <w:rFonts w:cs="Times New Roman"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978787C"/>
    <w:multiLevelType w:val="hybridMultilevel"/>
    <w:tmpl w:val="AA7A7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9673D1"/>
    <w:multiLevelType w:val="hybridMultilevel"/>
    <w:tmpl w:val="105CE77A"/>
    <w:lvl w:ilvl="0" w:tplc="508EEB5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35327C"/>
    <w:multiLevelType w:val="hybridMultilevel"/>
    <w:tmpl w:val="66B23C48"/>
    <w:lvl w:ilvl="0" w:tplc="AA2CDBA8">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nsid w:val="3E3073B7"/>
    <w:multiLevelType w:val="hybridMultilevel"/>
    <w:tmpl w:val="DFA43E46"/>
    <w:lvl w:ilvl="0" w:tplc="AA2CDBA8">
      <w:start w:val="1"/>
      <w:numFmt w:val="decimal"/>
      <w:lvlText w:val="%1"/>
      <w:lvlJc w:val="left"/>
      <w:pPr>
        <w:ind w:hanging="360"/>
      </w:pPr>
      <w:rPr>
        <w:rFonts w:cs="Times New Roman" w:hint="default"/>
      </w:rPr>
    </w:lvl>
    <w:lvl w:ilvl="1" w:tplc="08090019">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14">
    <w:nsid w:val="43124A54"/>
    <w:multiLevelType w:val="hybridMultilevel"/>
    <w:tmpl w:val="8C66B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8A52C4B"/>
    <w:multiLevelType w:val="hybridMultilevel"/>
    <w:tmpl w:val="04DE120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497E1B25"/>
    <w:multiLevelType w:val="hybridMultilevel"/>
    <w:tmpl w:val="0658DA64"/>
    <w:lvl w:ilvl="0" w:tplc="A620C8A2">
      <w:start w:val="1"/>
      <w:numFmt w:val="decimal"/>
      <w:lvlText w:val="%1"/>
      <w:lvlJc w:val="left"/>
      <w:pPr>
        <w:ind w:left="360" w:hanging="360"/>
      </w:pPr>
      <w:rPr>
        <w:rFonts w:cs="Times New Roman" w:hint="default"/>
        <w:sz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49D10B9C"/>
    <w:multiLevelType w:val="hybridMultilevel"/>
    <w:tmpl w:val="9718EE1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4BA41480"/>
    <w:multiLevelType w:val="hybridMultilevel"/>
    <w:tmpl w:val="A274DA94"/>
    <w:lvl w:ilvl="0" w:tplc="68C4A636">
      <w:start w:val="1"/>
      <w:numFmt w:val="decimal"/>
      <w:lvlText w:val="%1"/>
      <w:lvlJc w:val="left"/>
      <w:pPr>
        <w:ind w:left="360" w:hanging="360"/>
      </w:pPr>
      <w:rPr>
        <w:rFonts w:cs="Times New Roman" w:hint="default"/>
        <w:sz w:val="24"/>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4C8E31F9"/>
    <w:multiLevelType w:val="hybridMultilevel"/>
    <w:tmpl w:val="BCAA3F6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5B5B70CD"/>
    <w:multiLevelType w:val="hybridMultilevel"/>
    <w:tmpl w:val="1BE80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2471367"/>
    <w:multiLevelType w:val="hybridMultilevel"/>
    <w:tmpl w:val="386CF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A493C36"/>
    <w:multiLevelType w:val="hybridMultilevel"/>
    <w:tmpl w:val="5024E40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6A837A74"/>
    <w:multiLevelType w:val="hybridMultilevel"/>
    <w:tmpl w:val="F01E5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AFE4F56"/>
    <w:multiLevelType w:val="hybridMultilevel"/>
    <w:tmpl w:val="D586F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B137505"/>
    <w:multiLevelType w:val="hybridMultilevel"/>
    <w:tmpl w:val="2AF081D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nsid w:val="6F1F453C"/>
    <w:multiLevelType w:val="hybridMultilevel"/>
    <w:tmpl w:val="818C76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D974CBA"/>
    <w:multiLevelType w:val="hybridMultilevel"/>
    <w:tmpl w:val="BE8EE9C6"/>
    <w:lvl w:ilvl="0" w:tplc="90C679D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9"/>
  </w:num>
  <w:num w:numId="4">
    <w:abstractNumId w:val="22"/>
  </w:num>
  <w:num w:numId="5">
    <w:abstractNumId w:val="0"/>
  </w:num>
  <w:num w:numId="6">
    <w:abstractNumId w:val="7"/>
  </w:num>
  <w:num w:numId="7">
    <w:abstractNumId w:val="16"/>
  </w:num>
  <w:num w:numId="8">
    <w:abstractNumId w:val="1"/>
  </w:num>
  <w:num w:numId="9">
    <w:abstractNumId w:val="17"/>
  </w:num>
  <w:num w:numId="10">
    <w:abstractNumId w:val="18"/>
  </w:num>
  <w:num w:numId="11">
    <w:abstractNumId w:val="3"/>
  </w:num>
  <w:num w:numId="12">
    <w:abstractNumId w:val="13"/>
  </w:num>
  <w:num w:numId="13">
    <w:abstractNumId w:val="6"/>
  </w:num>
  <w:num w:numId="14">
    <w:abstractNumId w:val="14"/>
  </w:num>
  <w:num w:numId="15">
    <w:abstractNumId w:val="24"/>
  </w:num>
  <w:num w:numId="16">
    <w:abstractNumId w:val="23"/>
  </w:num>
  <w:num w:numId="17">
    <w:abstractNumId w:val="8"/>
  </w:num>
  <w:num w:numId="18">
    <w:abstractNumId w:val="21"/>
  </w:num>
  <w:num w:numId="19">
    <w:abstractNumId w:val="12"/>
  </w:num>
  <w:num w:numId="20">
    <w:abstractNumId w:val="11"/>
  </w:num>
  <w:num w:numId="21">
    <w:abstractNumId w:val="27"/>
  </w:num>
  <w:num w:numId="22">
    <w:abstractNumId w:val="20"/>
  </w:num>
  <w:num w:numId="23">
    <w:abstractNumId w:val="4"/>
  </w:num>
  <w:num w:numId="24">
    <w:abstractNumId w:val="5"/>
  </w:num>
  <w:num w:numId="25">
    <w:abstractNumId w:val="25"/>
  </w:num>
  <w:num w:numId="26">
    <w:abstractNumId w:val="2"/>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94"/>
    <w:rsid w:val="000171FE"/>
    <w:rsid w:val="00020C91"/>
    <w:rsid w:val="00022A7F"/>
    <w:rsid w:val="00047044"/>
    <w:rsid w:val="00057BFD"/>
    <w:rsid w:val="0006313F"/>
    <w:rsid w:val="0006398E"/>
    <w:rsid w:val="0008056A"/>
    <w:rsid w:val="00081D92"/>
    <w:rsid w:val="000916EA"/>
    <w:rsid w:val="000A097F"/>
    <w:rsid w:val="000A3120"/>
    <w:rsid w:val="000D0FCA"/>
    <w:rsid w:val="000D6681"/>
    <w:rsid w:val="000E45BE"/>
    <w:rsid w:val="000F52DA"/>
    <w:rsid w:val="000F7713"/>
    <w:rsid w:val="001118A2"/>
    <w:rsid w:val="00115A26"/>
    <w:rsid w:val="001310CF"/>
    <w:rsid w:val="001464D9"/>
    <w:rsid w:val="00146ADB"/>
    <w:rsid w:val="00152F0B"/>
    <w:rsid w:val="00165083"/>
    <w:rsid w:val="00173BF2"/>
    <w:rsid w:val="001A25CB"/>
    <w:rsid w:val="001A6771"/>
    <w:rsid w:val="001B0442"/>
    <w:rsid w:val="001B4850"/>
    <w:rsid w:val="001D4544"/>
    <w:rsid w:val="001F6B13"/>
    <w:rsid w:val="001F767E"/>
    <w:rsid w:val="0020134A"/>
    <w:rsid w:val="00206B37"/>
    <w:rsid w:val="00237A9E"/>
    <w:rsid w:val="0026626D"/>
    <w:rsid w:val="00266C39"/>
    <w:rsid w:val="00267624"/>
    <w:rsid w:val="00286303"/>
    <w:rsid w:val="00294756"/>
    <w:rsid w:val="002A3507"/>
    <w:rsid w:val="002A4EE2"/>
    <w:rsid w:val="002D53B9"/>
    <w:rsid w:val="002D5AC8"/>
    <w:rsid w:val="002D6973"/>
    <w:rsid w:val="002E1DC8"/>
    <w:rsid w:val="002E4E0B"/>
    <w:rsid w:val="002E5818"/>
    <w:rsid w:val="00301817"/>
    <w:rsid w:val="00321A5B"/>
    <w:rsid w:val="00322D1B"/>
    <w:rsid w:val="00326C2F"/>
    <w:rsid w:val="00356F90"/>
    <w:rsid w:val="00375B14"/>
    <w:rsid w:val="00385916"/>
    <w:rsid w:val="00386D5D"/>
    <w:rsid w:val="003A11C2"/>
    <w:rsid w:val="003A1A92"/>
    <w:rsid w:val="003A3894"/>
    <w:rsid w:val="003A48CB"/>
    <w:rsid w:val="003A5BBA"/>
    <w:rsid w:val="003B1947"/>
    <w:rsid w:val="003B7907"/>
    <w:rsid w:val="003C329F"/>
    <w:rsid w:val="00407084"/>
    <w:rsid w:val="004127F0"/>
    <w:rsid w:val="0041509D"/>
    <w:rsid w:val="00433FE2"/>
    <w:rsid w:val="00435C62"/>
    <w:rsid w:val="00451A92"/>
    <w:rsid w:val="0048464C"/>
    <w:rsid w:val="00484DB1"/>
    <w:rsid w:val="004963BE"/>
    <w:rsid w:val="00497D9C"/>
    <w:rsid w:val="004A0582"/>
    <w:rsid w:val="004B4F0A"/>
    <w:rsid w:val="004C0D7A"/>
    <w:rsid w:val="004E5EB4"/>
    <w:rsid w:val="004E6531"/>
    <w:rsid w:val="004F3060"/>
    <w:rsid w:val="004F3C11"/>
    <w:rsid w:val="00501CB8"/>
    <w:rsid w:val="00527777"/>
    <w:rsid w:val="005306E0"/>
    <w:rsid w:val="00533A33"/>
    <w:rsid w:val="00564974"/>
    <w:rsid w:val="00592512"/>
    <w:rsid w:val="005B2452"/>
    <w:rsid w:val="005B3B69"/>
    <w:rsid w:val="005B41EC"/>
    <w:rsid w:val="005B489F"/>
    <w:rsid w:val="005C72A5"/>
    <w:rsid w:val="005D00B4"/>
    <w:rsid w:val="005D7665"/>
    <w:rsid w:val="005E592F"/>
    <w:rsid w:val="005F65E4"/>
    <w:rsid w:val="00601E41"/>
    <w:rsid w:val="006104D6"/>
    <w:rsid w:val="00611FD7"/>
    <w:rsid w:val="00623B10"/>
    <w:rsid w:val="00630850"/>
    <w:rsid w:val="006424BE"/>
    <w:rsid w:val="00645DA5"/>
    <w:rsid w:val="006608D2"/>
    <w:rsid w:val="00677934"/>
    <w:rsid w:val="00680F02"/>
    <w:rsid w:val="006826C5"/>
    <w:rsid w:val="006A78D2"/>
    <w:rsid w:val="006B0A15"/>
    <w:rsid w:val="006B2B24"/>
    <w:rsid w:val="006B4613"/>
    <w:rsid w:val="006B7109"/>
    <w:rsid w:val="006C508D"/>
    <w:rsid w:val="006D3E47"/>
    <w:rsid w:val="006D6C8F"/>
    <w:rsid w:val="006F090B"/>
    <w:rsid w:val="006F5051"/>
    <w:rsid w:val="006F64EB"/>
    <w:rsid w:val="00720CF0"/>
    <w:rsid w:val="007430F7"/>
    <w:rsid w:val="00757217"/>
    <w:rsid w:val="00760B6D"/>
    <w:rsid w:val="007B3990"/>
    <w:rsid w:val="007B58CD"/>
    <w:rsid w:val="007B66FA"/>
    <w:rsid w:val="007D3DF4"/>
    <w:rsid w:val="007E5C98"/>
    <w:rsid w:val="007F4514"/>
    <w:rsid w:val="007F775B"/>
    <w:rsid w:val="00816195"/>
    <w:rsid w:val="008351B0"/>
    <w:rsid w:val="00852A43"/>
    <w:rsid w:val="00860285"/>
    <w:rsid w:val="008676D7"/>
    <w:rsid w:val="00870141"/>
    <w:rsid w:val="00877CE3"/>
    <w:rsid w:val="00886FFA"/>
    <w:rsid w:val="0089093D"/>
    <w:rsid w:val="008958FD"/>
    <w:rsid w:val="008A645D"/>
    <w:rsid w:val="008A754E"/>
    <w:rsid w:val="008D0194"/>
    <w:rsid w:val="008D15E6"/>
    <w:rsid w:val="008D15E8"/>
    <w:rsid w:val="008D1C1D"/>
    <w:rsid w:val="008E2E63"/>
    <w:rsid w:val="008E791B"/>
    <w:rsid w:val="009126D1"/>
    <w:rsid w:val="00921626"/>
    <w:rsid w:val="00930DF0"/>
    <w:rsid w:val="00931730"/>
    <w:rsid w:val="00941460"/>
    <w:rsid w:val="00952413"/>
    <w:rsid w:val="00955163"/>
    <w:rsid w:val="00973057"/>
    <w:rsid w:val="009747F2"/>
    <w:rsid w:val="00986F74"/>
    <w:rsid w:val="009A43CA"/>
    <w:rsid w:val="009D3769"/>
    <w:rsid w:val="009E1A95"/>
    <w:rsid w:val="009E1B28"/>
    <w:rsid w:val="009E6FEB"/>
    <w:rsid w:val="009F19A1"/>
    <w:rsid w:val="00A003AE"/>
    <w:rsid w:val="00A04E08"/>
    <w:rsid w:val="00A110C4"/>
    <w:rsid w:val="00A30F5C"/>
    <w:rsid w:val="00A93428"/>
    <w:rsid w:val="00AA293C"/>
    <w:rsid w:val="00AB10C1"/>
    <w:rsid w:val="00AC4604"/>
    <w:rsid w:val="00AC5BA7"/>
    <w:rsid w:val="00AF74D7"/>
    <w:rsid w:val="00AF797A"/>
    <w:rsid w:val="00B03A52"/>
    <w:rsid w:val="00B226BC"/>
    <w:rsid w:val="00B260B0"/>
    <w:rsid w:val="00B546C9"/>
    <w:rsid w:val="00B57B9B"/>
    <w:rsid w:val="00B72CAF"/>
    <w:rsid w:val="00B74745"/>
    <w:rsid w:val="00B83C55"/>
    <w:rsid w:val="00B932EA"/>
    <w:rsid w:val="00BA775A"/>
    <w:rsid w:val="00BB258D"/>
    <w:rsid w:val="00BB3787"/>
    <w:rsid w:val="00BD1302"/>
    <w:rsid w:val="00BD799D"/>
    <w:rsid w:val="00BE4B5D"/>
    <w:rsid w:val="00C04E2A"/>
    <w:rsid w:val="00C131CE"/>
    <w:rsid w:val="00C21172"/>
    <w:rsid w:val="00C46E1D"/>
    <w:rsid w:val="00C6291C"/>
    <w:rsid w:val="00C7724D"/>
    <w:rsid w:val="00C877F9"/>
    <w:rsid w:val="00C912CB"/>
    <w:rsid w:val="00C928CF"/>
    <w:rsid w:val="00C955A2"/>
    <w:rsid w:val="00CA66B5"/>
    <w:rsid w:val="00CB1BCD"/>
    <w:rsid w:val="00CB5A9F"/>
    <w:rsid w:val="00CF2F5D"/>
    <w:rsid w:val="00CF552F"/>
    <w:rsid w:val="00D1049C"/>
    <w:rsid w:val="00D11B9B"/>
    <w:rsid w:val="00D65B8D"/>
    <w:rsid w:val="00D70E4C"/>
    <w:rsid w:val="00D766CF"/>
    <w:rsid w:val="00D76E02"/>
    <w:rsid w:val="00D84CAC"/>
    <w:rsid w:val="00D8608B"/>
    <w:rsid w:val="00D93A31"/>
    <w:rsid w:val="00D966A3"/>
    <w:rsid w:val="00DB0AFC"/>
    <w:rsid w:val="00DB0DAB"/>
    <w:rsid w:val="00DD02E5"/>
    <w:rsid w:val="00DD0674"/>
    <w:rsid w:val="00DF2701"/>
    <w:rsid w:val="00E01149"/>
    <w:rsid w:val="00E24ED5"/>
    <w:rsid w:val="00E300E6"/>
    <w:rsid w:val="00E3252F"/>
    <w:rsid w:val="00E33D09"/>
    <w:rsid w:val="00E46D94"/>
    <w:rsid w:val="00E56216"/>
    <w:rsid w:val="00E70FFA"/>
    <w:rsid w:val="00E81D63"/>
    <w:rsid w:val="00E90CD0"/>
    <w:rsid w:val="00E952AD"/>
    <w:rsid w:val="00E95CEA"/>
    <w:rsid w:val="00E96894"/>
    <w:rsid w:val="00EA686E"/>
    <w:rsid w:val="00EC4B73"/>
    <w:rsid w:val="00EC52C3"/>
    <w:rsid w:val="00ED05BC"/>
    <w:rsid w:val="00EF6E94"/>
    <w:rsid w:val="00F025FB"/>
    <w:rsid w:val="00F05AA8"/>
    <w:rsid w:val="00F204F8"/>
    <w:rsid w:val="00F258A1"/>
    <w:rsid w:val="00F41A9D"/>
    <w:rsid w:val="00F43379"/>
    <w:rsid w:val="00F81AAD"/>
    <w:rsid w:val="00F8703D"/>
    <w:rsid w:val="00F9503F"/>
    <w:rsid w:val="00FA2B13"/>
    <w:rsid w:val="00FB73F8"/>
    <w:rsid w:val="00FC10EF"/>
    <w:rsid w:val="00FD404E"/>
    <w:rsid w:val="00FD6A03"/>
    <w:rsid w:val="00FE0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AA8"/>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46D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93A31"/>
    <w:rPr>
      <w:rFonts w:ascii="Times New Roman" w:eastAsia="Times New Roman" w:hAnsi="Times New Roman"/>
      <w:sz w:val="24"/>
      <w:szCs w:val="24"/>
    </w:rPr>
  </w:style>
  <w:style w:type="paragraph" w:styleId="ListParagraph">
    <w:name w:val="List Paragraph"/>
    <w:basedOn w:val="Normal"/>
    <w:uiPriority w:val="99"/>
    <w:qFormat/>
    <w:rsid w:val="00FD404E"/>
    <w:pPr>
      <w:ind w:left="720"/>
      <w:contextualSpacing/>
    </w:pPr>
  </w:style>
  <w:style w:type="character" w:styleId="Hyperlink">
    <w:name w:val="Hyperlink"/>
    <w:basedOn w:val="DefaultParagraphFont"/>
    <w:uiPriority w:val="99"/>
    <w:rsid w:val="00986F74"/>
    <w:rPr>
      <w:rFonts w:cs="Times New Roman"/>
      <w:color w:val="0000FF"/>
      <w:u w:val="single"/>
    </w:rPr>
  </w:style>
  <w:style w:type="paragraph" w:styleId="Header">
    <w:name w:val="header"/>
    <w:basedOn w:val="Normal"/>
    <w:link w:val="HeaderChar"/>
    <w:uiPriority w:val="99"/>
    <w:unhideWhenUsed/>
    <w:rsid w:val="00610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4D6"/>
    <w:rPr>
      <w:lang w:eastAsia="en-US"/>
    </w:rPr>
  </w:style>
  <w:style w:type="paragraph" w:styleId="Footer">
    <w:name w:val="footer"/>
    <w:basedOn w:val="Normal"/>
    <w:link w:val="FooterChar"/>
    <w:uiPriority w:val="99"/>
    <w:unhideWhenUsed/>
    <w:rsid w:val="00610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4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heMathewsPractice.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2015-11-04T09:23:00Z</dcterms:created>
  <dcterms:modified xsi:type="dcterms:W3CDTF">2015-11-04T09:23:00Z</dcterms:modified>
</cp:coreProperties>
</file>